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4DA10" w14:textId="77777777" w:rsidR="00C241AF" w:rsidRPr="0031729A" w:rsidRDefault="00C241AF">
      <w:pPr>
        <w:rPr>
          <w:rFonts w:ascii="Helvetica" w:hAnsi="Helvetica"/>
        </w:rPr>
      </w:pPr>
    </w:p>
    <w:p w14:paraId="685E759F" w14:textId="77777777" w:rsidR="00C241AF" w:rsidRPr="0031729A" w:rsidRDefault="00C241AF">
      <w:pPr>
        <w:rPr>
          <w:rFonts w:ascii="Helvetica" w:eastAsia="Helvetica Neue" w:hAnsi="Helvetica" w:cs="Helvetica Neue"/>
        </w:rPr>
      </w:pPr>
    </w:p>
    <w:p w14:paraId="0AD33E7D"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PRESS RELEASE</w:t>
      </w:r>
    </w:p>
    <w:p w14:paraId="65110033" w14:textId="77777777" w:rsidR="00C241AF" w:rsidRPr="0031729A" w:rsidRDefault="00C241AF">
      <w:pPr>
        <w:ind w:left="-180" w:right="-150"/>
        <w:rPr>
          <w:rFonts w:ascii="Helvetica" w:eastAsia="Helvetica Neue" w:hAnsi="Helvetica" w:cs="Helvetica Neue"/>
        </w:rPr>
      </w:pPr>
    </w:p>
    <w:p w14:paraId="5841869B" w14:textId="77777777" w:rsidR="00C241AF" w:rsidRPr="0031729A" w:rsidRDefault="00C241AF">
      <w:pPr>
        <w:ind w:left="-180" w:right="-150"/>
        <w:rPr>
          <w:rFonts w:ascii="Helvetica" w:eastAsia="Helvetica Neue" w:hAnsi="Helvetica" w:cs="Helvetica Neue"/>
        </w:rPr>
      </w:pPr>
    </w:p>
    <w:p w14:paraId="64D5DF98" w14:textId="74A7E9EE" w:rsidR="00C241AF" w:rsidRPr="002B6410" w:rsidRDefault="005837E5">
      <w:pPr>
        <w:ind w:left="-180" w:right="-150"/>
        <w:jc w:val="center"/>
        <w:rPr>
          <w:rFonts w:ascii="Helvetica" w:eastAsia="Helvetica Neue" w:hAnsi="Helvetica" w:cs="Helvetica Neue"/>
          <w:b/>
          <w:i/>
          <w:sz w:val="40"/>
          <w:szCs w:val="40"/>
          <w:u w:val="single"/>
        </w:rPr>
      </w:pPr>
      <w:r w:rsidRPr="002B6410">
        <w:rPr>
          <w:rFonts w:ascii="Helvetica" w:eastAsia="Helvetica Neue" w:hAnsi="Helvetica" w:cs="Helvetica Neue"/>
          <w:b/>
          <w:i/>
          <w:sz w:val="40"/>
          <w:szCs w:val="40"/>
          <w:u w:val="single"/>
        </w:rPr>
        <w:t>DARWIN IN PARADISE CAMP</w:t>
      </w:r>
      <w:r w:rsidR="00A84258" w:rsidRPr="002B6410">
        <w:rPr>
          <w:rFonts w:ascii="Helvetica" w:eastAsia="Helvetica Neue" w:hAnsi="Helvetica" w:cs="Helvetica Neue"/>
          <w:b/>
          <w:i/>
          <w:sz w:val="40"/>
          <w:szCs w:val="40"/>
          <w:u w:val="single"/>
        </w:rPr>
        <w:t>:</w:t>
      </w:r>
    </w:p>
    <w:p w14:paraId="7BEFAAA6" w14:textId="77777777" w:rsidR="00C241AF" w:rsidRPr="002B6410" w:rsidRDefault="005837E5">
      <w:pPr>
        <w:ind w:left="-180" w:right="-150"/>
        <w:jc w:val="center"/>
        <w:rPr>
          <w:rFonts w:ascii="Helvetica" w:eastAsia="Helvetica Neue" w:hAnsi="Helvetica" w:cs="Helvetica Neue"/>
          <w:b/>
          <w:i/>
          <w:sz w:val="40"/>
          <w:szCs w:val="40"/>
          <w:u w:val="single"/>
        </w:rPr>
      </w:pPr>
      <w:r w:rsidRPr="002B6410">
        <w:rPr>
          <w:rFonts w:ascii="Helvetica" w:eastAsia="Helvetica Neue" w:hAnsi="Helvetica" w:cs="Helvetica Neue"/>
          <w:b/>
          <w:i/>
          <w:sz w:val="40"/>
          <w:szCs w:val="40"/>
          <w:u w:val="single"/>
        </w:rPr>
        <w:t>YUKI KIHARA</w:t>
      </w:r>
    </w:p>
    <w:p w14:paraId="347299BE" w14:textId="77777777" w:rsidR="00C241AF" w:rsidRDefault="00C241AF" w:rsidP="00DB66AA">
      <w:pPr>
        <w:ind w:right="-150"/>
        <w:rPr>
          <w:rFonts w:ascii="Helvetica" w:eastAsia="Helvetica Neue" w:hAnsi="Helvetica" w:cs="Helvetica Neue"/>
          <w:b/>
          <w:i/>
          <w:u w:val="single"/>
        </w:rPr>
      </w:pPr>
    </w:p>
    <w:p w14:paraId="4554C0F0" w14:textId="7D12DB71" w:rsidR="00DB66AA" w:rsidRDefault="00DB66AA" w:rsidP="00DB66AA">
      <w:pPr>
        <w:ind w:left="-180" w:right="-150"/>
        <w:jc w:val="center"/>
        <w:rPr>
          <w:rFonts w:ascii="Helvetica" w:eastAsia="Helvetica Neue" w:hAnsi="Helvetica" w:cs="Helvetica Neue"/>
          <w:b/>
          <w:i/>
          <w:sz w:val="24"/>
          <w:szCs w:val="24"/>
        </w:rPr>
      </w:pPr>
      <w:r w:rsidRPr="006C3A2E">
        <w:rPr>
          <w:rFonts w:ascii="Helvetica" w:eastAsia="Helvetica Neue" w:hAnsi="Helvetica" w:cs="Helvetica Neue"/>
          <w:b/>
          <w:i/>
          <w:sz w:val="24"/>
          <w:szCs w:val="24"/>
        </w:rPr>
        <w:t>Did Darwin deceive us?</w:t>
      </w:r>
      <w:r>
        <w:rPr>
          <w:rFonts w:ascii="Helvetica" w:eastAsia="Helvetica Neue" w:hAnsi="Helvetica" w:cs="Helvetica Neue"/>
          <w:b/>
          <w:i/>
          <w:sz w:val="24"/>
          <w:szCs w:val="24"/>
        </w:rPr>
        <w:t xml:space="preserve"> A </w:t>
      </w:r>
      <w:r w:rsidRPr="006C3A2E">
        <w:rPr>
          <w:rFonts w:ascii="Helvetica" w:eastAsia="Helvetica Neue" w:hAnsi="Helvetica" w:cs="Helvetica Neue"/>
          <w:b/>
          <w:i/>
          <w:sz w:val="24"/>
          <w:szCs w:val="24"/>
        </w:rPr>
        <w:t xml:space="preserve">new exhibition at the Sainsbury Centre highlights research suggesting </w:t>
      </w:r>
      <w:r w:rsidR="00657280">
        <w:rPr>
          <w:rFonts w:ascii="Helvetica" w:eastAsia="Helvetica Neue" w:hAnsi="Helvetica" w:cs="Helvetica Neue"/>
          <w:b/>
          <w:i/>
          <w:sz w:val="24"/>
          <w:szCs w:val="24"/>
        </w:rPr>
        <w:t xml:space="preserve">key </w:t>
      </w:r>
      <w:r>
        <w:rPr>
          <w:rFonts w:ascii="Helvetica" w:eastAsia="Helvetica Neue" w:hAnsi="Helvetica" w:cs="Helvetica Neue"/>
          <w:b/>
          <w:i/>
          <w:sz w:val="24"/>
          <w:szCs w:val="24"/>
        </w:rPr>
        <w:t>findings</w:t>
      </w:r>
      <w:r w:rsidR="00657280">
        <w:rPr>
          <w:rFonts w:ascii="Helvetica" w:eastAsia="Helvetica Neue" w:hAnsi="Helvetica" w:cs="Helvetica Neue"/>
          <w:b/>
          <w:i/>
          <w:sz w:val="24"/>
          <w:szCs w:val="24"/>
        </w:rPr>
        <w:t xml:space="preserve"> on</w:t>
      </w:r>
      <w:r>
        <w:rPr>
          <w:rFonts w:ascii="Helvetica" w:eastAsia="Helvetica Neue" w:hAnsi="Helvetica" w:cs="Helvetica Neue"/>
          <w:b/>
          <w:i/>
          <w:sz w:val="24"/>
          <w:szCs w:val="24"/>
        </w:rPr>
        <w:t xml:space="preserve"> </w:t>
      </w:r>
      <w:r w:rsidR="00657280" w:rsidRPr="00657280">
        <w:rPr>
          <w:rFonts w:ascii="Helvetica" w:eastAsia="Helvetica Neue" w:hAnsi="Helvetica" w:cs="Helvetica Neue"/>
          <w:b/>
          <w:i/>
          <w:sz w:val="24"/>
          <w:szCs w:val="24"/>
        </w:rPr>
        <w:t xml:space="preserve">non-heteronormative species and same-sex attraction </w:t>
      </w:r>
      <w:r>
        <w:rPr>
          <w:rFonts w:ascii="Helvetica" w:eastAsia="Helvetica Neue" w:hAnsi="Helvetica" w:cs="Helvetica Neue"/>
          <w:b/>
          <w:i/>
          <w:sz w:val="24"/>
          <w:szCs w:val="24"/>
        </w:rPr>
        <w:t>were tweaked to conform to 19</w:t>
      </w:r>
      <w:r w:rsidRPr="00DB66AA">
        <w:rPr>
          <w:rFonts w:ascii="Helvetica" w:eastAsia="Helvetica Neue" w:hAnsi="Helvetica" w:cs="Helvetica Neue"/>
          <w:b/>
          <w:i/>
          <w:sz w:val="24"/>
          <w:szCs w:val="24"/>
          <w:vertAlign w:val="superscript"/>
        </w:rPr>
        <w:t>th</w:t>
      </w:r>
      <w:r>
        <w:rPr>
          <w:rFonts w:ascii="Helvetica" w:eastAsia="Helvetica Neue" w:hAnsi="Helvetica" w:cs="Helvetica Neue"/>
          <w:b/>
          <w:i/>
          <w:sz w:val="24"/>
          <w:szCs w:val="24"/>
        </w:rPr>
        <w:t xml:space="preserve"> century moral</w:t>
      </w:r>
      <w:r w:rsidR="00657280">
        <w:rPr>
          <w:rFonts w:ascii="Helvetica" w:eastAsia="Helvetica Neue" w:hAnsi="Helvetica" w:cs="Helvetica Neue"/>
          <w:b/>
          <w:i/>
          <w:sz w:val="24"/>
          <w:szCs w:val="24"/>
        </w:rPr>
        <w:t>ity</w:t>
      </w:r>
      <w:r w:rsidR="00C8510F">
        <w:rPr>
          <w:rFonts w:ascii="Helvetica" w:eastAsia="Helvetica Neue" w:hAnsi="Helvetica" w:cs="Helvetica Neue"/>
          <w:b/>
          <w:i/>
          <w:sz w:val="24"/>
          <w:szCs w:val="24"/>
        </w:rPr>
        <w:t>.</w:t>
      </w:r>
    </w:p>
    <w:p w14:paraId="5A5B515E" w14:textId="77777777" w:rsidR="00C8510F" w:rsidRDefault="00C8510F" w:rsidP="00C8510F">
      <w:pPr>
        <w:ind w:left="-180" w:right="-150"/>
        <w:jc w:val="center"/>
        <w:rPr>
          <w:rFonts w:ascii="Helvetica" w:eastAsia="Helvetica Neue" w:hAnsi="Helvetica" w:cs="Helvetica Neue"/>
          <w:b/>
          <w:iCs/>
          <w:sz w:val="28"/>
          <w:szCs w:val="28"/>
        </w:rPr>
      </w:pPr>
    </w:p>
    <w:p w14:paraId="2261AC70" w14:textId="33DA577E" w:rsidR="00C8510F" w:rsidRPr="007B519B" w:rsidRDefault="00C8510F" w:rsidP="00C8510F">
      <w:pPr>
        <w:ind w:left="-180" w:right="-150"/>
        <w:jc w:val="center"/>
        <w:rPr>
          <w:rFonts w:ascii="Helvetica" w:eastAsia="Helvetica Neue" w:hAnsi="Helvetica" w:cs="Helvetica Neue"/>
          <w:b/>
          <w:iCs/>
          <w:sz w:val="24"/>
          <w:szCs w:val="26"/>
        </w:rPr>
      </w:pPr>
      <w:r w:rsidRPr="007B519B">
        <w:rPr>
          <w:rFonts w:ascii="Helvetica" w:eastAsia="Helvetica Neue" w:hAnsi="Helvetica" w:cs="Helvetica Neue"/>
          <w:b/>
          <w:iCs/>
          <w:sz w:val="24"/>
          <w:szCs w:val="26"/>
        </w:rPr>
        <w:t xml:space="preserve">A new exhibition at the Sainsbury Centre exploring the question: </w:t>
      </w:r>
    </w:p>
    <w:p w14:paraId="2F59296D" w14:textId="6D2C68DE" w:rsidR="00C8510F" w:rsidRPr="00C8510F" w:rsidRDefault="00C8510F" w:rsidP="00C8510F">
      <w:pPr>
        <w:ind w:left="-180" w:right="-150"/>
        <w:jc w:val="center"/>
        <w:rPr>
          <w:rFonts w:ascii="Helvetica" w:eastAsia="Helvetica Neue" w:hAnsi="Helvetica" w:cs="Helvetica Neue"/>
          <w:b/>
          <w:i/>
          <w:sz w:val="24"/>
          <w:szCs w:val="26"/>
        </w:rPr>
      </w:pPr>
      <w:r w:rsidRPr="007B519B">
        <w:rPr>
          <w:rFonts w:ascii="Helvetica" w:eastAsia="Helvetica Neue" w:hAnsi="Helvetica" w:cs="Helvetica Neue"/>
          <w:b/>
          <w:i/>
          <w:sz w:val="24"/>
          <w:szCs w:val="26"/>
        </w:rPr>
        <w:t xml:space="preserve">Can the Seas Survive Us? </w:t>
      </w:r>
    </w:p>
    <w:p w14:paraId="3F39C4EC" w14:textId="77777777" w:rsidR="00DB66AA" w:rsidRPr="0031729A" w:rsidRDefault="00DB66AA" w:rsidP="00DB66AA">
      <w:pPr>
        <w:ind w:right="-150"/>
        <w:jc w:val="center"/>
        <w:rPr>
          <w:rFonts w:ascii="Helvetica" w:eastAsia="Helvetica Neue" w:hAnsi="Helvetica" w:cs="Helvetica Neue"/>
          <w:b/>
          <w:i/>
          <w:u w:val="single"/>
        </w:rPr>
      </w:pPr>
    </w:p>
    <w:p w14:paraId="2B80D62E" w14:textId="77777777" w:rsidR="00C241AF" w:rsidRPr="0031729A" w:rsidRDefault="005837E5">
      <w:pPr>
        <w:ind w:left="-180" w:right="-150"/>
        <w:jc w:val="center"/>
        <w:rPr>
          <w:rFonts w:ascii="Helvetica" w:eastAsia="Helvetica Neue" w:hAnsi="Helvetica" w:cs="Helvetica Neue"/>
          <w:b/>
        </w:rPr>
      </w:pPr>
      <w:r w:rsidRPr="0031729A">
        <w:rPr>
          <w:rFonts w:ascii="Helvetica" w:eastAsia="Helvetica Neue" w:hAnsi="Helvetica" w:cs="Helvetica Neue"/>
          <w:b/>
          <w:noProof/>
        </w:rPr>
        <w:drawing>
          <wp:inline distT="114300" distB="114300" distL="114300" distR="114300" wp14:anchorId="63A8323F" wp14:editId="11FB7319">
            <wp:extent cx="4108862" cy="3112774"/>
            <wp:effectExtent l="0" t="0" r="635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4131502" cy="3129926"/>
                    </a:xfrm>
                    <a:prstGeom prst="rect">
                      <a:avLst/>
                    </a:prstGeom>
                    <a:ln/>
                  </pic:spPr>
                </pic:pic>
              </a:graphicData>
            </a:graphic>
          </wp:inline>
        </w:drawing>
      </w:r>
    </w:p>
    <w:p w14:paraId="08A5797B" w14:textId="77777777" w:rsidR="00C241AF" w:rsidRPr="0031729A" w:rsidRDefault="005837E5">
      <w:pPr>
        <w:ind w:left="-180" w:right="-150"/>
        <w:jc w:val="center"/>
        <w:rPr>
          <w:rFonts w:ascii="Helvetica" w:eastAsia="Helvetica Neue" w:hAnsi="Helvetica" w:cs="Helvetica Neue"/>
          <w:sz w:val="18"/>
          <w:szCs w:val="18"/>
        </w:rPr>
      </w:pPr>
      <w:r w:rsidRPr="0031729A">
        <w:rPr>
          <w:rFonts w:ascii="Helvetica" w:eastAsia="Helvetica Neue" w:hAnsi="Helvetica" w:cs="Helvetica Neue"/>
          <w:sz w:val="18"/>
          <w:szCs w:val="18"/>
        </w:rPr>
        <w:t xml:space="preserve">Yuki </w:t>
      </w:r>
      <w:proofErr w:type="spellStart"/>
      <w:r w:rsidRPr="0031729A">
        <w:rPr>
          <w:rFonts w:ascii="Helvetica" w:eastAsia="Helvetica Neue" w:hAnsi="Helvetica" w:cs="Helvetica Neue"/>
          <w:sz w:val="18"/>
          <w:szCs w:val="18"/>
        </w:rPr>
        <w:t>Kihara</w:t>
      </w:r>
      <w:proofErr w:type="spellEnd"/>
      <w:r w:rsidRPr="0031729A">
        <w:rPr>
          <w:rFonts w:ascii="Helvetica" w:eastAsia="Helvetica Neue" w:hAnsi="Helvetica" w:cs="Helvetica Neue"/>
          <w:sz w:val="18"/>
          <w:szCs w:val="18"/>
        </w:rPr>
        <w:t xml:space="preserve">, </w:t>
      </w:r>
      <w:r w:rsidRPr="0031729A">
        <w:rPr>
          <w:rFonts w:ascii="Helvetica" w:eastAsia="Helvetica Neue" w:hAnsi="Helvetica" w:cs="Helvetica Neue"/>
          <w:i/>
          <w:sz w:val="18"/>
          <w:szCs w:val="18"/>
        </w:rPr>
        <w:t>Two Fa'afafine on the Beach (after Gauguin)</w:t>
      </w:r>
      <w:r w:rsidRPr="0031729A">
        <w:rPr>
          <w:rFonts w:ascii="Helvetica" w:eastAsia="Helvetica Neue" w:hAnsi="Helvetica" w:cs="Helvetica Neue"/>
          <w:sz w:val="18"/>
          <w:szCs w:val="18"/>
        </w:rPr>
        <w:t xml:space="preserve">, 2020, c-print. Copyright: Courtesy of Yuki </w:t>
      </w:r>
      <w:proofErr w:type="spellStart"/>
      <w:r w:rsidRPr="0031729A">
        <w:rPr>
          <w:rFonts w:ascii="Helvetica" w:eastAsia="Helvetica Neue" w:hAnsi="Helvetica" w:cs="Helvetica Neue"/>
          <w:sz w:val="18"/>
          <w:szCs w:val="18"/>
        </w:rPr>
        <w:t>Kihara</w:t>
      </w:r>
      <w:proofErr w:type="spellEnd"/>
      <w:r w:rsidRPr="0031729A">
        <w:rPr>
          <w:rFonts w:ascii="Helvetica" w:eastAsia="Helvetica Neue" w:hAnsi="Helvetica" w:cs="Helvetica Neue"/>
          <w:sz w:val="18"/>
          <w:szCs w:val="18"/>
        </w:rPr>
        <w:t xml:space="preserve"> </w:t>
      </w:r>
    </w:p>
    <w:p w14:paraId="4F322432" w14:textId="77777777" w:rsidR="00C241AF" w:rsidRPr="0031729A" w:rsidRDefault="005837E5">
      <w:pPr>
        <w:ind w:left="-180" w:right="-150"/>
        <w:jc w:val="center"/>
        <w:rPr>
          <w:rFonts w:ascii="Helvetica" w:eastAsia="Helvetica Neue" w:hAnsi="Helvetica" w:cs="Helvetica Neue"/>
          <w:b/>
          <w:sz w:val="18"/>
          <w:szCs w:val="18"/>
        </w:rPr>
      </w:pPr>
      <w:r w:rsidRPr="0031729A">
        <w:rPr>
          <w:rFonts w:ascii="Helvetica" w:eastAsia="Helvetica Neue" w:hAnsi="Helvetica" w:cs="Helvetica Neue"/>
          <w:sz w:val="18"/>
          <w:szCs w:val="18"/>
        </w:rPr>
        <w:t>and Milford Galleries, Aotearoa New Zealand</w:t>
      </w:r>
    </w:p>
    <w:p w14:paraId="51A37B10" w14:textId="77777777" w:rsidR="00C241AF" w:rsidRPr="0031729A" w:rsidRDefault="00C241AF">
      <w:pPr>
        <w:ind w:left="-180" w:right="-150"/>
        <w:rPr>
          <w:rFonts w:ascii="Helvetica" w:eastAsia="Helvetica Neue" w:hAnsi="Helvetica" w:cs="Helvetica Neue"/>
          <w:b/>
        </w:rPr>
      </w:pPr>
    </w:p>
    <w:p w14:paraId="07B4FA0B" w14:textId="77777777" w:rsidR="00C241AF" w:rsidRPr="0031729A" w:rsidRDefault="005837E5">
      <w:pPr>
        <w:ind w:left="-180" w:right="-150"/>
        <w:rPr>
          <w:rFonts w:ascii="Helvetica" w:eastAsia="Helvetica Neue" w:hAnsi="Helvetica" w:cs="Helvetica Neue"/>
          <w:b/>
        </w:rPr>
      </w:pPr>
      <w:r w:rsidRPr="0031729A">
        <w:rPr>
          <w:rFonts w:ascii="Helvetica" w:eastAsia="Helvetica Neue" w:hAnsi="Helvetica" w:cs="Helvetica Neue"/>
          <w:b/>
        </w:rPr>
        <w:t>15 March 2025 – 3 August 2025</w:t>
      </w:r>
    </w:p>
    <w:p w14:paraId="44E93AAF" w14:textId="77777777" w:rsidR="00C241AF" w:rsidRPr="0031729A" w:rsidRDefault="005837E5">
      <w:pPr>
        <w:ind w:left="-180" w:right="-150"/>
        <w:rPr>
          <w:rFonts w:ascii="Helvetica" w:eastAsia="Helvetica Neue" w:hAnsi="Helvetica" w:cs="Helvetica Neue"/>
          <w:b/>
        </w:rPr>
      </w:pPr>
      <w:r w:rsidRPr="0031729A">
        <w:rPr>
          <w:rFonts w:ascii="Helvetica" w:eastAsia="Helvetica Neue" w:hAnsi="Helvetica" w:cs="Helvetica Neue"/>
          <w:b/>
        </w:rPr>
        <w:t>Sainsbury Centre, Norwich</w:t>
      </w:r>
    </w:p>
    <w:p w14:paraId="46D60302" w14:textId="77777777" w:rsidR="00DB66AA" w:rsidRPr="0031729A" w:rsidRDefault="00DB66AA">
      <w:pPr>
        <w:ind w:left="-180" w:right="-150"/>
        <w:rPr>
          <w:rFonts w:ascii="Helvetica" w:eastAsia="Helvetica Neue" w:hAnsi="Helvetica" w:cs="Helvetica Neue"/>
          <w:b/>
        </w:rPr>
      </w:pPr>
    </w:p>
    <w:p w14:paraId="541CFBAE" w14:textId="5DB5263F" w:rsidR="00C241AF" w:rsidRPr="0031729A" w:rsidRDefault="005837E5">
      <w:pPr>
        <w:shd w:val="clear" w:color="auto" w:fill="FFFFFF"/>
        <w:ind w:left="-180" w:right="-150"/>
        <w:jc w:val="both"/>
        <w:rPr>
          <w:rFonts w:ascii="Helvetica" w:eastAsia="Helvetica Neue" w:hAnsi="Helvetica" w:cs="Helvetica Neue"/>
          <w:b/>
        </w:rPr>
      </w:pPr>
      <w:r w:rsidRPr="0031729A">
        <w:rPr>
          <w:rFonts w:ascii="Helvetica" w:eastAsia="Helvetica Neue" w:hAnsi="Helvetica" w:cs="Helvetica Neue"/>
          <w:b/>
        </w:rPr>
        <w:t xml:space="preserve">The Sainsbury Centre presents </w:t>
      </w:r>
      <w:r w:rsidRPr="0031729A">
        <w:rPr>
          <w:rFonts w:ascii="Helvetica" w:eastAsia="Helvetica Neue" w:hAnsi="Helvetica" w:cs="Helvetica Neue"/>
          <w:b/>
          <w:i/>
        </w:rPr>
        <w:t>Darwin in Paradise Camp</w:t>
      </w:r>
      <w:r w:rsidRPr="0031729A">
        <w:rPr>
          <w:rFonts w:ascii="Helvetica" w:eastAsia="Helvetica Neue" w:hAnsi="Helvetica" w:cs="Helvetica Neue"/>
          <w:b/>
        </w:rPr>
        <w:t xml:space="preserve">, a new exhibition by Yuki </w:t>
      </w:r>
      <w:proofErr w:type="spellStart"/>
      <w:r w:rsidRPr="0031729A">
        <w:rPr>
          <w:rFonts w:ascii="Helvetica" w:eastAsia="Helvetica Neue" w:hAnsi="Helvetica" w:cs="Helvetica Neue"/>
          <w:b/>
        </w:rPr>
        <w:t>Kihara</w:t>
      </w:r>
      <w:proofErr w:type="spellEnd"/>
      <w:r w:rsidRPr="0031729A">
        <w:rPr>
          <w:rFonts w:ascii="Helvetica" w:eastAsia="Helvetica Neue" w:hAnsi="Helvetica" w:cs="Helvetica Neue"/>
          <w:b/>
        </w:rPr>
        <w:t xml:space="preserve"> (b.1975), an interdisciplinary artist of </w:t>
      </w:r>
      <w:proofErr w:type="spellStart"/>
      <w:r w:rsidRPr="0031729A">
        <w:rPr>
          <w:rFonts w:ascii="Helvetica" w:eastAsia="Helvetica Neue" w:hAnsi="Helvetica" w:cs="Helvetica Neue"/>
          <w:b/>
        </w:rPr>
        <w:t>Sāmoan</w:t>
      </w:r>
      <w:proofErr w:type="spellEnd"/>
      <w:r w:rsidRPr="0031729A">
        <w:rPr>
          <w:rFonts w:ascii="Helvetica" w:eastAsia="Helvetica Neue" w:hAnsi="Helvetica" w:cs="Helvetica Neue"/>
          <w:b/>
        </w:rPr>
        <w:t xml:space="preserve"> and Japanese descent. The exhibition features the UK premiere of </w:t>
      </w:r>
      <w:r w:rsidRPr="0031729A">
        <w:rPr>
          <w:rFonts w:ascii="Helvetica" w:eastAsia="Helvetica Neue" w:hAnsi="Helvetica" w:cs="Helvetica Neue"/>
          <w:b/>
          <w:i/>
        </w:rPr>
        <w:t>Paradise Camp (2022),</w:t>
      </w:r>
      <w:r w:rsidRPr="0031729A">
        <w:rPr>
          <w:rFonts w:ascii="Helvetica" w:eastAsia="Helvetica Neue" w:hAnsi="Helvetica" w:cs="Helvetica Neue"/>
          <w:b/>
        </w:rPr>
        <w:t xml:space="preserve"> a photographic series first presented at the Aotearoa New Zealand Pavilion in the 59th Venice Biennale in 2022, alongside original works by Paul Gaug</w:t>
      </w:r>
      <w:r w:rsidR="004B5527">
        <w:rPr>
          <w:rFonts w:ascii="Helvetica" w:eastAsia="Helvetica Neue" w:hAnsi="Helvetica" w:cs="Helvetica Neue"/>
          <w:b/>
        </w:rPr>
        <w:t>u</w:t>
      </w:r>
      <w:r w:rsidRPr="0031729A">
        <w:rPr>
          <w:rFonts w:ascii="Helvetica" w:eastAsia="Helvetica Neue" w:hAnsi="Helvetica" w:cs="Helvetica Neue"/>
          <w:b/>
        </w:rPr>
        <w:t xml:space="preserve">in and a newly commissioned video work, </w:t>
      </w:r>
      <w:r w:rsidRPr="0031729A">
        <w:rPr>
          <w:rFonts w:ascii="Helvetica" w:eastAsia="Helvetica Neue" w:hAnsi="Helvetica" w:cs="Helvetica Neue"/>
          <w:b/>
          <w:i/>
        </w:rPr>
        <w:t xml:space="preserve">Darwin Drag </w:t>
      </w:r>
      <w:r w:rsidRPr="0031729A">
        <w:rPr>
          <w:rFonts w:ascii="Helvetica" w:eastAsia="Helvetica Neue" w:hAnsi="Helvetica" w:cs="Helvetica Neue"/>
          <w:b/>
        </w:rPr>
        <w:t xml:space="preserve">(2025). </w:t>
      </w:r>
    </w:p>
    <w:p w14:paraId="2649FBDD" w14:textId="77777777" w:rsidR="0031729A" w:rsidRDefault="0031729A">
      <w:pPr>
        <w:shd w:val="clear" w:color="auto" w:fill="FFFFFF"/>
        <w:ind w:left="-180" w:right="-150"/>
        <w:jc w:val="both"/>
        <w:rPr>
          <w:rFonts w:ascii="Helvetica" w:eastAsia="Helvetica Neue" w:hAnsi="Helvetica" w:cs="Helvetica Neue"/>
        </w:rPr>
      </w:pPr>
    </w:p>
    <w:p w14:paraId="76F0361F" w14:textId="0A48CF6B" w:rsidR="00C241AF" w:rsidRPr="0031729A" w:rsidRDefault="005837E5">
      <w:pPr>
        <w:shd w:val="clear" w:color="auto" w:fill="FFFFFF"/>
        <w:ind w:left="-180" w:right="-150"/>
        <w:jc w:val="both"/>
        <w:rPr>
          <w:rFonts w:ascii="Helvetica" w:eastAsia="Helvetica Neue" w:hAnsi="Helvetica" w:cs="Helvetica Neue"/>
        </w:rPr>
      </w:pPr>
      <w:proofErr w:type="spellStart"/>
      <w:r w:rsidRPr="0031729A">
        <w:rPr>
          <w:rFonts w:ascii="Helvetica" w:eastAsia="Helvetica Neue" w:hAnsi="Helvetica" w:cs="Helvetica Neue"/>
        </w:rPr>
        <w:t>Kihara’s</w:t>
      </w:r>
      <w:proofErr w:type="spellEnd"/>
      <w:r w:rsidRPr="0031729A">
        <w:rPr>
          <w:rFonts w:ascii="Helvetica" w:eastAsia="Helvetica Neue" w:hAnsi="Helvetica" w:cs="Helvetica Neue"/>
        </w:rPr>
        <w:t xml:space="preserve"> practice is rooted in archival research and draws attention to the detrimental effects of climate change in the Pacific Islands. Responsible for less than 0.02% of global greenhouse gas emissions, Pacific Islanders’ proximity to the sea means they are amongst the most vulnerable to changing weather conditions. </w:t>
      </w:r>
      <w:proofErr w:type="gramStart"/>
      <w:r w:rsidRPr="0031729A">
        <w:rPr>
          <w:rFonts w:ascii="Helvetica" w:eastAsia="Helvetica Neue" w:hAnsi="Helvetica" w:cs="Helvetica Neue"/>
        </w:rPr>
        <w:t xml:space="preserve">In particular, </w:t>
      </w:r>
      <w:proofErr w:type="spellStart"/>
      <w:r w:rsidRPr="0031729A">
        <w:rPr>
          <w:rFonts w:ascii="Helvetica" w:eastAsia="Helvetica Neue" w:hAnsi="Helvetica" w:cs="Helvetica Neue"/>
        </w:rPr>
        <w:t>Kihara</w:t>
      </w:r>
      <w:proofErr w:type="spellEnd"/>
      <w:proofErr w:type="gramEnd"/>
      <w:r w:rsidRPr="0031729A">
        <w:rPr>
          <w:rFonts w:ascii="Helvetica" w:eastAsia="Helvetica Neue" w:hAnsi="Helvetica" w:cs="Helvetica Neue"/>
        </w:rPr>
        <w:t xml:space="preserve"> highlights the impacts of climate change on </w:t>
      </w:r>
      <w:proofErr w:type="spellStart"/>
      <w:r w:rsidRPr="0031729A">
        <w:rPr>
          <w:rFonts w:ascii="Helvetica" w:eastAsia="Helvetica Neue" w:hAnsi="Helvetica" w:cs="Helvetica Neue"/>
        </w:rPr>
        <w:t>Sāmoa’s</w:t>
      </w:r>
      <w:proofErr w:type="spellEnd"/>
      <w:r w:rsidRPr="0031729A">
        <w:rPr>
          <w:rFonts w:ascii="Helvetica" w:eastAsia="Helvetica Neue" w:hAnsi="Helvetica" w:cs="Helvetica Neue"/>
        </w:rPr>
        <w:t xml:space="preserve"> most vulnerable inhabitants: the third gender communities</w:t>
      </w:r>
      <w:r w:rsidR="00C625E9" w:rsidRPr="0031729A">
        <w:rPr>
          <w:rFonts w:ascii="Helvetica" w:eastAsia="Helvetica Neue" w:hAnsi="Helvetica" w:cs="Helvetica Neue"/>
        </w:rPr>
        <w:t xml:space="preserve"> </w:t>
      </w:r>
      <w:proofErr w:type="spellStart"/>
      <w:r w:rsidR="00C625E9" w:rsidRPr="0031729A">
        <w:rPr>
          <w:rFonts w:ascii="Helvetica" w:eastAsia="Helvetica Neue" w:hAnsi="Helvetica" w:cs="Helvetica Neue"/>
        </w:rPr>
        <w:t>Fa’afatama</w:t>
      </w:r>
      <w:proofErr w:type="spellEnd"/>
      <w:r w:rsidRPr="0031729A">
        <w:rPr>
          <w:rFonts w:ascii="Helvetica" w:eastAsia="Helvetica Neue" w:hAnsi="Helvetica" w:cs="Helvetica Neue"/>
        </w:rPr>
        <w:t xml:space="preserve"> and</w:t>
      </w:r>
      <w:r w:rsidR="00C625E9" w:rsidRPr="0031729A">
        <w:rPr>
          <w:rFonts w:ascii="Helvetica" w:eastAsia="Helvetica Neue" w:hAnsi="Helvetica" w:cs="Helvetica Neue"/>
        </w:rPr>
        <w:t xml:space="preserve"> Fa’afafine,</w:t>
      </w:r>
      <w:r w:rsidRPr="0031729A">
        <w:rPr>
          <w:rFonts w:ascii="Helvetica" w:eastAsia="Helvetica Neue" w:hAnsi="Helvetica" w:cs="Helvetica Neue"/>
        </w:rPr>
        <w:t xml:space="preserve"> to which the artist also belongs.</w:t>
      </w:r>
    </w:p>
    <w:p w14:paraId="78594363" w14:textId="77777777" w:rsidR="00C241AF" w:rsidRPr="0031729A" w:rsidRDefault="00C241AF">
      <w:pPr>
        <w:shd w:val="clear" w:color="auto" w:fill="FFFFFF"/>
        <w:ind w:left="-180" w:right="-150"/>
        <w:jc w:val="both"/>
        <w:rPr>
          <w:rFonts w:ascii="Helvetica" w:eastAsia="Helvetica Neue" w:hAnsi="Helvetica" w:cs="Helvetica Neue"/>
        </w:rPr>
      </w:pPr>
    </w:p>
    <w:p w14:paraId="137B1E2F" w14:textId="77777777" w:rsidR="00C241AF" w:rsidRPr="0031729A" w:rsidRDefault="005837E5">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rPr>
        <w:t>Previously presented at the Aotearoa New Zealand Pavilion in the 59th Venice Biennale in 2022, </w:t>
      </w:r>
      <w:r w:rsidRPr="0031729A">
        <w:rPr>
          <w:rFonts w:ascii="Helvetica" w:eastAsia="Helvetica Neue" w:hAnsi="Helvetica" w:cs="Helvetica Neue"/>
          <w:i/>
        </w:rPr>
        <w:t>Paradise Camp</w:t>
      </w:r>
      <w:r w:rsidRPr="0031729A">
        <w:rPr>
          <w:rFonts w:ascii="Helvetica" w:eastAsia="Helvetica Neue" w:hAnsi="Helvetica" w:cs="Helvetica Neue"/>
        </w:rPr>
        <w:t xml:space="preserve"> upcycles the works of French painter Paul Gauguin (1848–1903). Through archival research, </w:t>
      </w:r>
      <w:proofErr w:type="spellStart"/>
      <w:r w:rsidRPr="0031729A">
        <w:rPr>
          <w:rFonts w:ascii="Helvetica" w:eastAsia="Helvetica Neue" w:hAnsi="Helvetica" w:cs="Helvetica Neue"/>
        </w:rPr>
        <w:t>Kihara</w:t>
      </w:r>
      <w:proofErr w:type="spellEnd"/>
      <w:r w:rsidRPr="0031729A">
        <w:rPr>
          <w:rFonts w:ascii="Helvetica" w:eastAsia="Helvetica Neue" w:hAnsi="Helvetica" w:cs="Helvetica Neue"/>
        </w:rPr>
        <w:t xml:space="preserve"> believes Gauguin’s paintings made during his time in Tahiti and the Marquesas Islands were inspired by colonial photographs taken in </w:t>
      </w:r>
      <w:proofErr w:type="spellStart"/>
      <w:r w:rsidRPr="0031729A">
        <w:rPr>
          <w:rFonts w:ascii="Helvetica" w:eastAsia="Helvetica Neue" w:hAnsi="Helvetica" w:cs="Helvetica Neue"/>
        </w:rPr>
        <w:t>Sāmoa</w:t>
      </w:r>
      <w:proofErr w:type="spellEnd"/>
      <w:r w:rsidRPr="0031729A">
        <w:rPr>
          <w:rFonts w:ascii="Helvetica" w:eastAsia="Helvetica Neue" w:hAnsi="Helvetica" w:cs="Helvetica Neue"/>
        </w:rPr>
        <w:t>.</w:t>
      </w:r>
    </w:p>
    <w:p w14:paraId="7541B63B" w14:textId="77777777" w:rsidR="00C241AF" w:rsidRPr="0031729A" w:rsidRDefault="00C241AF">
      <w:pPr>
        <w:shd w:val="clear" w:color="auto" w:fill="FFFFFF"/>
        <w:ind w:left="-180" w:right="-150"/>
        <w:jc w:val="both"/>
        <w:rPr>
          <w:rFonts w:ascii="Helvetica" w:eastAsia="Helvetica Neue" w:hAnsi="Helvetica" w:cs="Helvetica Neue"/>
        </w:rPr>
      </w:pPr>
    </w:p>
    <w:p w14:paraId="74F8E85F" w14:textId="5E9BDE43" w:rsidR="00C241AF" w:rsidRDefault="005837E5">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rPr>
        <w:t xml:space="preserve">In </w:t>
      </w:r>
      <w:r w:rsidRPr="0031729A">
        <w:rPr>
          <w:rFonts w:ascii="Helvetica" w:eastAsia="Helvetica Neue" w:hAnsi="Helvetica" w:cs="Helvetica Neue"/>
          <w:i/>
        </w:rPr>
        <w:t>Paradise Camp</w:t>
      </w:r>
      <w:r w:rsidRPr="0031729A">
        <w:rPr>
          <w:rFonts w:ascii="Helvetica" w:eastAsia="Helvetica Neue" w:hAnsi="Helvetica" w:cs="Helvetica Neue"/>
        </w:rPr>
        <w:t>,</w:t>
      </w:r>
      <w:r w:rsidRPr="0031729A">
        <w:rPr>
          <w:rFonts w:ascii="Helvetica" w:eastAsia="Helvetica Neue" w:hAnsi="Helvetica" w:cs="Helvetica Neue"/>
          <w:i/>
        </w:rPr>
        <w:t xml:space="preserve"> </w:t>
      </w:r>
      <w:proofErr w:type="spellStart"/>
      <w:r w:rsidRPr="0031729A">
        <w:rPr>
          <w:rFonts w:ascii="Helvetica" w:eastAsia="Helvetica Neue" w:hAnsi="Helvetica" w:cs="Helvetica Neue"/>
        </w:rPr>
        <w:t>Kihara</w:t>
      </w:r>
      <w:proofErr w:type="spellEnd"/>
      <w:r w:rsidRPr="0031729A">
        <w:rPr>
          <w:rFonts w:ascii="Helvetica" w:eastAsia="Helvetica Neue" w:hAnsi="Helvetica" w:cs="Helvetica Neue"/>
        </w:rPr>
        <w:t xml:space="preserve"> recasts past narratives by using Fa’afafine </w:t>
      </w:r>
      <w:r w:rsidR="00C625E9" w:rsidRPr="0031729A">
        <w:rPr>
          <w:rFonts w:ascii="Helvetica" w:eastAsia="Helvetica Neue" w:hAnsi="Helvetica" w:cs="Helvetica Neue"/>
        </w:rPr>
        <w:t xml:space="preserve">and </w:t>
      </w:r>
      <w:proofErr w:type="spellStart"/>
      <w:r w:rsidR="00C625E9" w:rsidRPr="0031729A">
        <w:rPr>
          <w:rFonts w:ascii="Helvetica" w:eastAsia="Helvetica Neue" w:hAnsi="Helvetica" w:cs="Helvetica Neue"/>
        </w:rPr>
        <w:t>Fa’afatama</w:t>
      </w:r>
      <w:proofErr w:type="spellEnd"/>
      <w:r w:rsidR="00C625E9" w:rsidRPr="0031729A">
        <w:rPr>
          <w:rFonts w:ascii="Helvetica" w:eastAsia="Helvetica Neue" w:hAnsi="Helvetica" w:cs="Helvetica Neue"/>
        </w:rPr>
        <w:t xml:space="preserve"> </w:t>
      </w:r>
      <w:r w:rsidRPr="0031729A">
        <w:rPr>
          <w:rFonts w:ascii="Helvetica" w:eastAsia="Helvetica Neue" w:hAnsi="Helvetica" w:cs="Helvetica Neue"/>
        </w:rPr>
        <w:t xml:space="preserve">models in </w:t>
      </w:r>
      <w:proofErr w:type="spellStart"/>
      <w:r w:rsidRPr="0031729A">
        <w:rPr>
          <w:rFonts w:ascii="Helvetica" w:eastAsia="Helvetica Neue" w:hAnsi="Helvetica" w:cs="Helvetica Neue"/>
        </w:rPr>
        <w:t>colourful</w:t>
      </w:r>
      <w:proofErr w:type="spellEnd"/>
      <w:r w:rsidRPr="0031729A">
        <w:rPr>
          <w:rFonts w:ascii="Helvetica" w:eastAsia="Helvetica Neue" w:hAnsi="Helvetica" w:cs="Helvetica Neue"/>
        </w:rPr>
        <w:t xml:space="preserve">, hyperreal photographs reflecting Gauguin’s compositions. This exhibition at the Sainsbury Centre will present the work alongside original works by Gauguin for the very first time. </w:t>
      </w:r>
    </w:p>
    <w:p w14:paraId="7233ED08" w14:textId="0342D095" w:rsidR="003D0268" w:rsidRDefault="006B164B" w:rsidP="003D0268">
      <w:pPr>
        <w:shd w:val="clear" w:color="auto" w:fill="FFFFFF"/>
        <w:ind w:left="-180" w:right="-150"/>
        <w:jc w:val="center"/>
        <w:rPr>
          <w:rFonts w:ascii="Helvetica" w:eastAsia="Helvetica Neue" w:hAnsi="Helvetica" w:cs="Helvetica Neue"/>
          <w:i/>
          <w:iCs/>
          <w:sz w:val="20"/>
          <w:szCs w:val="20"/>
        </w:rPr>
      </w:pPr>
      <w:r>
        <w:rPr>
          <w:noProof/>
        </w:rPr>
        <w:drawing>
          <wp:anchor distT="0" distB="0" distL="114300" distR="114300" simplePos="0" relativeHeight="251659264" behindDoc="0" locked="0" layoutInCell="1" allowOverlap="1" wp14:anchorId="3548A026" wp14:editId="3E34983D">
            <wp:simplePos x="0" y="0"/>
            <wp:positionH relativeFrom="margin">
              <wp:posOffset>0</wp:posOffset>
            </wp:positionH>
            <wp:positionV relativeFrom="paragraph">
              <wp:posOffset>167005</wp:posOffset>
            </wp:positionV>
            <wp:extent cx="5731510" cy="2575560"/>
            <wp:effectExtent l="0" t="0" r="2540" b="0"/>
            <wp:wrapSquare wrapText="bothSides"/>
            <wp:docPr id="1808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75560"/>
                    </a:xfrm>
                    <a:prstGeom prst="rect">
                      <a:avLst/>
                    </a:prstGeom>
                    <a:noFill/>
                    <a:ln>
                      <a:noFill/>
                    </a:ln>
                  </pic:spPr>
                </pic:pic>
              </a:graphicData>
            </a:graphic>
          </wp:anchor>
        </w:drawing>
      </w:r>
    </w:p>
    <w:p w14:paraId="3363D02C" w14:textId="77777777" w:rsidR="005E48C6" w:rsidRDefault="005E48C6" w:rsidP="005E48C6">
      <w:pPr>
        <w:shd w:val="clear" w:color="auto" w:fill="FFFFFF"/>
        <w:ind w:left="-180" w:right="-150"/>
        <w:jc w:val="center"/>
        <w:rPr>
          <w:rFonts w:ascii="Helvetica" w:eastAsia="Helvetica Neue" w:hAnsi="Helvetica" w:cs="Helvetica Neue"/>
          <w:i/>
          <w:iCs/>
          <w:sz w:val="18"/>
          <w:szCs w:val="18"/>
        </w:rPr>
      </w:pPr>
    </w:p>
    <w:p w14:paraId="07BE04D1" w14:textId="5ACA1F3D" w:rsidR="004B022F" w:rsidRPr="0031729A" w:rsidRDefault="005E48C6" w:rsidP="005E48C6">
      <w:pPr>
        <w:shd w:val="clear" w:color="auto" w:fill="FFFFFF"/>
        <w:ind w:left="-180" w:right="-150"/>
        <w:jc w:val="center"/>
        <w:rPr>
          <w:rFonts w:ascii="Helvetica" w:eastAsia="Helvetica Neue" w:hAnsi="Helvetica" w:cs="Helvetica Neue"/>
        </w:rPr>
      </w:pPr>
      <w:r w:rsidRPr="005E48C6">
        <w:rPr>
          <w:rFonts w:ascii="Helvetica" w:eastAsia="Helvetica Neue" w:hAnsi="Helvetica" w:cs="Helvetica Neue"/>
          <w:i/>
          <w:iCs/>
          <w:sz w:val="18"/>
          <w:szCs w:val="18"/>
        </w:rPr>
        <w:t xml:space="preserve">‘Darwin Drag’ (2025) single channel video by Yuki </w:t>
      </w:r>
      <w:proofErr w:type="spellStart"/>
      <w:r w:rsidRPr="005E48C6">
        <w:rPr>
          <w:rFonts w:ascii="Helvetica" w:eastAsia="Helvetica Neue" w:hAnsi="Helvetica" w:cs="Helvetica Neue"/>
          <w:i/>
          <w:iCs/>
          <w:sz w:val="18"/>
          <w:szCs w:val="18"/>
        </w:rPr>
        <w:t>Kihara</w:t>
      </w:r>
      <w:proofErr w:type="spellEnd"/>
      <w:r w:rsidRPr="005E48C6">
        <w:rPr>
          <w:rFonts w:ascii="Helvetica" w:eastAsia="Helvetica Neue" w:hAnsi="Helvetica" w:cs="Helvetica Neue"/>
          <w:i/>
          <w:iCs/>
          <w:sz w:val="18"/>
          <w:szCs w:val="18"/>
        </w:rPr>
        <w:t xml:space="preserve">. Courtesy of Yuki </w:t>
      </w:r>
      <w:proofErr w:type="spellStart"/>
      <w:r w:rsidRPr="005E48C6">
        <w:rPr>
          <w:rFonts w:ascii="Helvetica" w:eastAsia="Helvetica Neue" w:hAnsi="Helvetica" w:cs="Helvetica Neue"/>
          <w:i/>
          <w:iCs/>
          <w:sz w:val="18"/>
          <w:szCs w:val="18"/>
        </w:rPr>
        <w:t>Kihara</w:t>
      </w:r>
      <w:proofErr w:type="spellEnd"/>
      <w:r w:rsidRPr="005E48C6">
        <w:rPr>
          <w:rFonts w:ascii="Helvetica" w:eastAsia="Helvetica Neue" w:hAnsi="Helvetica" w:cs="Helvetica Neue"/>
          <w:i/>
          <w:iCs/>
          <w:sz w:val="18"/>
          <w:szCs w:val="18"/>
        </w:rPr>
        <w:t xml:space="preserve"> and Milford Galleries, Aotearoa New Zealand. Supported by the Sainsbury Centre, Creative New Zealand, British Council and </w:t>
      </w:r>
      <w:r w:rsidR="003B18B4">
        <w:rPr>
          <w:rFonts w:ascii="Helvetica" w:eastAsia="Helvetica Neue" w:hAnsi="Helvetica" w:cs="Helvetica Neue"/>
          <w:i/>
          <w:iCs/>
          <w:sz w:val="18"/>
          <w:szCs w:val="18"/>
        </w:rPr>
        <w:t>t</w:t>
      </w:r>
      <w:r w:rsidRPr="005E48C6">
        <w:rPr>
          <w:rFonts w:ascii="Helvetica" w:eastAsia="Helvetica Neue" w:hAnsi="Helvetica" w:cs="Helvetica Neue"/>
          <w:i/>
          <w:iCs/>
          <w:sz w:val="18"/>
          <w:szCs w:val="18"/>
        </w:rPr>
        <w:t>he Whitworth, University of Manchester</w:t>
      </w:r>
    </w:p>
    <w:p w14:paraId="22F893A6" w14:textId="77777777" w:rsidR="005E48C6" w:rsidRDefault="005E48C6">
      <w:pPr>
        <w:shd w:val="clear" w:color="auto" w:fill="FFFFFF"/>
        <w:ind w:left="-180" w:right="-150"/>
        <w:jc w:val="both"/>
        <w:rPr>
          <w:rFonts w:ascii="Helvetica" w:eastAsia="Helvetica Neue" w:hAnsi="Helvetica" w:cs="Helvetica Neue"/>
          <w:i/>
        </w:rPr>
      </w:pPr>
    </w:p>
    <w:p w14:paraId="2F9A4A06" w14:textId="6B25C4B7" w:rsidR="00C241AF" w:rsidRPr="0031729A" w:rsidRDefault="005837E5">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i/>
        </w:rPr>
        <w:t>Paradise Camp</w:t>
      </w:r>
      <w:r w:rsidRPr="0031729A">
        <w:rPr>
          <w:rFonts w:ascii="Helvetica" w:eastAsia="Helvetica Neue" w:hAnsi="Helvetica" w:cs="Helvetica Neue"/>
        </w:rPr>
        <w:t xml:space="preserve"> will be augmented by </w:t>
      </w:r>
      <w:proofErr w:type="spellStart"/>
      <w:r w:rsidRPr="0031729A">
        <w:rPr>
          <w:rFonts w:ascii="Helvetica" w:eastAsia="Helvetica Neue" w:hAnsi="Helvetica" w:cs="Helvetica Neue"/>
        </w:rPr>
        <w:t>Kihara’s</w:t>
      </w:r>
      <w:proofErr w:type="spellEnd"/>
      <w:r w:rsidRPr="0031729A">
        <w:rPr>
          <w:rFonts w:ascii="Helvetica" w:eastAsia="Helvetica Neue" w:hAnsi="Helvetica" w:cs="Helvetica Neue"/>
        </w:rPr>
        <w:t xml:space="preserve"> ground-breaking new video work, </w:t>
      </w:r>
      <w:r w:rsidRPr="0031729A">
        <w:rPr>
          <w:rFonts w:ascii="Helvetica" w:eastAsia="Helvetica Neue" w:hAnsi="Helvetica" w:cs="Helvetica Neue"/>
          <w:i/>
        </w:rPr>
        <w:t>Darwin Drag</w:t>
      </w:r>
      <w:r w:rsidR="00657280">
        <w:rPr>
          <w:rFonts w:ascii="Helvetica" w:eastAsia="Helvetica Neue" w:hAnsi="Helvetica" w:cs="Helvetica Neue"/>
          <w:i/>
        </w:rPr>
        <w:t xml:space="preserve"> </w:t>
      </w:r>
      <w:r w:rsidR="00657280" w:rsidRPr="00657280">
        <w:rPr>
          <w:rFonts w:ascii="Helvetica" w:eastAsia="Helvetica Neue" w:hAnsi="Helvetica" w:cs="Helvetica Neue"/>
          <w:iCs/>
        </w:rPr>
        <w:t>(2025)</w:t>
      </w:r>
      <w:r w:rsidRPr="00657280">
        <w:rPr>
          <w:rFonts w:ascii="Helvetica" w:eastAsia="Helvetica Neue" w:hAnsi="Helvetica" w:cs="Helvetica Neue"/>
          <w:iCs/>
        </w:rPr>
        <w:t>.</w:t>
      </w:r>
      <w:r w:rsidRPr="0031729A">
        <w:rPr>
          <w:rFonts w:ascii="Helvetica" w:eastAsia="Helvetica Neue" w:hAnsi="Helvetica" w:cs="Helvetica Neue"/>
        </w:rPr>
        <w:t xml:space="preserve">  Following new research by </w:t>
      </w:r>
      <w:r w:rsidR="00C625E9" w:rsidRPr="0031729A">
        <w:rPr>
          <w:rFonts w:ascii="Helvetica" w:eastAsia="Helvetica Neue" w:hAnsi="Helvetica" w:cs="Helvetica Neue"/>
        </w:rPr>
        <w:t xml:space="preserve">writers such as </w:t>
      </w:r>
      <w:r w:rsidRPr="0031729A">
        <w:rPr>
          <w:rFonts w:ascii="Helvetica" w:eastAsia="Helvetica Neue" w:hAnsi="Helvetica" w:cs="Helvetica Neue"/>
        </w:rPr>
        <w:t>Ross Brooks</w:t>
      </w:r>
      <w:r w:rsidR="00C625E9" w:rsidRPr="0031729A">
        <w:rPr>
          <w:rFonts w:ascii="Helvetica" w:eastAsia="Helvetica Neue" w:hAnsi="Helvetica" w:cs="Helvetica Neue"/>
        </w:rPr>
        <w:t xml:space="preserve"> and Joan </w:t>
      </w:r>
      <w:proofErr w:type="spellStart"/>
      <w:r w:rsidR="00C625E9" w:rsidRPr="0031729A">
        <w:rPr>
          <w:rFonts w:ascii="Helvetica" w:eastAsia="Helvetica Neue" w:hAnsi="Helvetica" w:cs="Helvetica Neue"/>
        </w:rPr>
        <w:t>Roughgarden</w:t>
      </w:r>
      <w:proofErr w:type="spellEnd"/>
      <w:r w:rsidRPr="0031729A">
        <w:rPr>
          <w:rFonts w:ascii="Helvetica" w:eastAsia="Helvetica Neue" w:hAnsi="Helvetica" w:cs="Helvetica Neue"/>
        </w:rPr>
        <w:t xml:space="preserve">, </w:t>
      </w:r>
      <w:proofErr w:type="spellStart"/>
      <w:r w:rsidRPr="0031729A">
        <w:rPr>
          <w:rFonts w:ascii="Helvetica" w:eastAsia="Helvetica Neue" w:hAnsi="Helvetica" w:cs="Helvetica Neue"/>
        </w:rPr>
        <w:t>Kihara’s</w:t>
      </w:r>
      <w:proofErr w:type="spellEnd"/>
      <w:r w:rsidRPr="0031729A">
        <w:rPr>
          <w:rFonts w:ascii="Helvetica" w:eastAsia="Helvetica Neue" w:hAnsi="Helvetica" w:cs="Helvetica Neue"/>
        </w:rPr>
        <w:t xml:space="preserve"> project reveals how famed evolutionary biologist Charles Darwin (1809–1882) </w:t>
      </w:r>
      <w:r w:rsidR="00912757">
        <w:rPr>
          <w:rFonts w:ascii="Helvetica" w:eastAsia="Helvetica Neue" w:hAnsi="Helvetica" w:cs="Helvetica Neue"/>
        </w:rPr>
        <w:t>manipulated</w:t>
      </w:r>
      <w:r w:rsidR="003026D0" w:rsidRPr="0031729A">
        <w:rPr>
          <w:rFonts w:ascii="Helvetica" w:eastAsia="Helvetica Neue" w:hAnsi="Helvetica" w:cs="Helvetica Neue"/>
        </w:rPr>
        <w:t xml:space="preserve"> </w:t>
      </w:r>
      <w:r w:rsidRPr="0031729A">
        <w:rPr>
          <w:rFonts w:ascii="Helvetica" w:eastAsia="Helvetica Neue" w:hAnsi="Helvetica" w:cs="Helvetica Neue"/>
        </w:rPr>
        <w:t xml:space="preserve">some of his findings to suggest non-heteronormative species and same-sex attraction in animals was rare and unnatural, </w:t>
      </w:r>
      <w:proofErr w:type="gramStart"/>
      <w:r w:rsidRPr="0031729A">
        <w:rPr>
          <w:rFonts w:ascii="Helvetica" w:eastAsia="Helvetica Neue" w:hAnsi="Helvetica" w:cs="Helvetica Neue"/>
        </w:rPr>
        <w:t>in order to</w:t>
      </w:r>
      <w:proofErr w:type="gramEnd"/>
      <w:r w:rsidRPr="0031729A">
        <w:rPr>
          <w:rFonts w:ascii="Helvetica" w:eastAsia="Helvetica Neue" w:hAnsi="Helvetica" w:cs="Helvetica Neue"/>
        </w:rPr>
        <w:t xml:space="preserve"> conform with the conservative values of the Victorian period.</w:t>
      </w:r>
    </w:p>
    <w:p w14:paraId="4D169F8C" w14:textId="77777777" w:rsidR="00C241AF" w:rsidRPr="0031729A" w:rsidRDefault="00C241AF">
      <w:pPr>
        <w:shd w:val="clear" w:color="auto" w:fill="FFFFFF"/>
        <w:ind w:left="-180" w:right="-150"/>
        <w:jc w:val="both"/>
        <w:rPr>
          <w:rFonts w:ascii="Helvetica" w:eastAsia="Helvetica Neue" w:hAnsi="Helvetica" w:cs="Helvetica Neue"/>
        </w:rPr>
      </w:pPr>
    </w:p>
    <w:p w14:paraId="77F38FC1" w14:textId="77777777" w:rsidR="00C241AF" w:rsidRPr="0031729A" w:rsidRDefault="005837E5">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rPr>
        <w:t xml:space="preserve">Darwin’s evolutionary theories and queer aesthetics in the animal ‘queendom’ inspired </w:t>
      </w:r>
      <w:proofErr w:type="spellStart"/>
      <w:r w:rsidRPr="0031729A">
        <w:rPr>
          <w:rFonts w:ascii="Helvetica" w:eastAsia="Helvetica Neue" w:hAnsi="Helvetica" w:cs="Helvetica Neue"/>
        </w:rPr>
        <w:t>Kihara</w:t>
      </w:r>
      <w:proofErr w:type="spellEnd"/>
      <w:r w:rsidRPr="0031729A">
        <w:rPr>
          <w:rFonts w:ascii="Helvetica" w:eastAsia="Helvetica Neue" w:hAnsi="Helvetica" w:cs="Helvetica Neue"/>
        </w:rPr>
        <w:t xml:space="preserve"> to create </w:t>
      </w:r>
      <w:r w:rsidRPr="0031729A">
        <w:rPr>
          <w:rFonts w:ascii="Helvetica" w:eastAsia="Helvetica Neue" w:hAnsi="Helvetica" w:cs="Helvetica Neue"/>
          <w:i/>
        </w:rPr>
        <w:t>Darwin Drag</w:t>
      </w:r>
      <w:r w:rsidRPr="0031729A">
        <w:rPr>
          <w:rFonts w:ascii="Helvetica" w:eastAsia="Helvetica Neue" w:hAnsi="Helvetica" w:cs="Helvetica Neue"/>
        </w:rPr>
        <w:t xml:space="preserve">, which features </w:t>
      </w:r>
      <w:proofErr w:type="spellStart"/>
      <w:r w:rsidRPr="0031729A">
        <w:rPr>
          <w:rFonts w:ascii="Helvetica" w:eastAsia="Helvetica Neue" w:hAnsi="Helvetica" w:cs="Helvetica Neue"/>
        </w:rPr>
        <w:t>Kihara</w:t>
      </w:r>
      <w:proofErr w:type="spellEnd"/>
      <w:r w:rsidRPr="0031729A">
        <w:rPr>
          <w:rFonts w:ascii="Helvetica" w:eastAsia="Helvetica Neue" w:hAnsi="Helvetica" w:cs="Helvetica Neue"/>
        </w:rPr>
        <w:t xml:space="preserve"> herself prosthetically transformed as Charles Darwin, who confides in a renown </w:t>
      </w:r>
      <w:proofErr w:type="spellStart"/>
      <w:r w:rsidRPr="0031729A">
        <w:rPr>
          <w:rFonts w:ascii="Helvetica" w:eastAsia="Helvetica Neue" w:hAnsi="Helvetica" w:cs="Helvetica Neue"/>
        </w:rPr>
        <w:t>Sāmoan</w:t>
      </w:r>
      <w:proofErr w:type="spellEnd"/>
      <w:r w:rsidRPr="0031729A">
        <w:rPr>
          <w:rFonts w:ascii="Helvetica" w:eastAsia="Helvetica Neue" w:hAnsi="Helvetica" w:cs="Helvetica Neue"/>
        </w:rPr>
        <w:t xml:space="preserve"> drag queen, BUCKWEAT, that he has been unhappy keeping his secret in the closet about queer species for so long.</w:t>
      </w:r>
    </w:p>
    <w:p w14:paraId="55DECD68" w14:textId="77777777" w:rsidR="00C241AF" w:rsidRPr="0031729A" w:rsidRDefault="00C241AF">
      <w:pPr>
        <w:shd w:val="clear" w:color="auto" w:fill="FFFFFF"/>
        <w:ind w:left="-180" w:right="-150"/>
        <w:jc w:val="both"/>
        <w:rPr>
          <w:rFonts w:ascii="Helvetica" w:eastAsia="Helvetica Neue" w:hAnsi="Helvetica" w:cs="Helvetica Neue"/>
        </w:rPr>
      </w:pPr>
    </w:p>
    <w:p w14:paraId="5F7AF701" w14:textId="77777777" w:rsidR="00C241AF" w:rsidRPr="0031729A" w:rsidRDefault="005837E5">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i/>
        </w:rPr>
        <w:t>Darwin Drag </w:t>
      </w:r>
      <w:r w:rsidRPr="0031729A">
        <w:rPr>
          <w:rFonts w:ascii="Helvetica" w:eastAsia="Helvetica Neue" w:hAnsi="Helvetica" w:cs="Helvetica Neue"/>
        </w:rPr>
        <w:t xml:space="preserve">will also introduce the fish species with ‘Fa’afafine traits’ found in the ocean surrounding the </w:t>
      </w:r>
      <w:proofErr w:type="spellStart"/>
      <w:r w:rsidRPr="0031729A">
        <w:rPr>
          <w:rFonts w:ascii="Helvetica" w:eastAsia="Helvetica Neue" w:hAnsi="Helvetica" w:cs="Helvetica Neue"/>
        </w:rPr>
        <w:t>Sāmoan</w:t>
      </w:r>
      <w:proofErr w:type="spellEnd"/>
      <w:r w:rsidRPr="0031729A">
        <w:rPr>
          <w:rFonts w:ascii="Helvetica" w:eastAsia="Helvetica Neue" w:hAnsi="Helvetica" w:cs="Helvetica Neue"/>
        </w:rPr>
        <w:t xml:space="preserve"> archipelago, including clownfish and parrotfish. The work will be </w:t>
      </w:r>
      <w:r w:rsidRPr="0031729A">
        <w:rPr>
          <w:rFonts w:ascii="Helvetica" w:eastAsia="Helvetica Neue" w:hAnsi="Helvetica" w:cs="Helvetica Neue"/>
        </w:rPr>
        <w:lastRenderedPageBreak/>
        <w:t xml:space="preserve">presented alongside corresponding fish specimens, on loan from the Natural History Museum. Incorporating wallpaper, </w:t>
      </w:r>
      <w:proofErr w:type="spellStart"/>
      <w:r w:rsidRPr="0031729A">
        <w:rPr>
          <w:rFonts w:ascii="Helvetica" w:eastAsia="Helvetica Neue" w:hAnsi="Helvetica" w:cs="Helvetica Neue"/>
        </w:rPr>
        <w:t>Kihara’s</w:t>
      </w:r>
      <w:proofErr w:type="spellEnd"/>
      <w:r w:rsidRPr="0031729A">
        <w:rPr>
          <w:rFonts w:ascii="Helvetica" w:eastAsia="Helvetica Neue" w:hAnsi="Helvetica" w:cs="Helvetica Neue"/>
        </w:rPr>
        <w:t xml:space="preserve"> own works, historical artworks and specimens plus archival material, the exhibition sheds new light on figures of the past and celebrates the radical perspective of this important artist. </w:t>
      </w:r>
    </w:p>
    <w:p w14:paraId="0B62D49B" w14:textId="77777777" w:rsidR="00C241AF" w:rsidRPr="0031729A" w:rsidRDefault="00C241AF">
      <w:pPr>
        <w:shd w:val="clear" w:color="auto" w:fill="FFFFFF"/>
        <w:ind w:left="-180" w:right="-150"/>
        <w:jc w:val="both"/>
        <w:rPr>
          <w:rFonts w:ascii="Helvetica" w:eastAsia="Helvetica Neue" w:hAnsi="Helvetica" w:cs="Helvetica Neue"/>
        </w:rPr>
      </w:pPr>
    </w:p>
    <w:p w14:paraId="619925A3" w14:textId="1FCCAE56" w:rsidR="00C241AF" w:rsidRPr="0031729A" w:rsidRDefault="005837E5" w:rsidP="0031729A">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rPr>
        <w:t xml:space="preserve">The exhibition foregrounds how a closer relationship between humanity and the seas can save the communities most at risk of the human-caused impact on the seas, as well as the seas themselves. </w:t>
      </w:r>
    </w:p>
    <w:p w14:paraId="3A000D6E" w14:textId="77777777" w:rsidR="00C241AF" w:rsidRPr="0031729A" w:rsidRDefault="00C241AF">
      <w:pPr>
        <w:shd w:val="clear" w:color="auto" w:fill="FFFFFF"/>
        <w:ind w:left="-180" w:right="-150"/>
        <w:jc w:val="both"/>
        <w:rPr>
          <w:rFonts w:ascii="Helvetica" w:eastAsia="Helvetica Neue" w:hAnsi="Helvetica" w:cs="Helvetica Neue"/>
        </w:rPr>
      </w:pPr>
    </w:p>
    <w:p w14:paraId="7A318CAD" w14:textId="279894F4" w:rsidR="00C625E9" w:rsidRPr="0031729A" w:rsidRDefault="00C625E9">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rPr>
        <w:t xml:space="preserve">Tania Moore, Head of Exhibitions at the Sainsbury Centre </w:t>
      </w:r>
      <w:r w:rsidR="0031729A" w:rsidRPr="0031729A">
        <w:rPr>
          <w:rFonts w:ascii="Helvetica" w:eastAsia="Helvetica Neue" w:hAnsi="Helvetica" w:cs="Helvetica Neue"/>
        </w:rPr>
        <w:t>said</w:t>
      </w:r>
      <w:r w:rsidRPr="0031729A">
        <w:rPr>
          <w:rFonts w:ascii="Helvetica" w:eastAsia="Helvetica Neue" w:hAnsi="Helvetica" w:cs="Helvetica Neue"/>
        </w:rPr>
        <w:t xml:space="preserve">: </w:t>
      </w:r>
      <w:r w:rsidR="0031729A" w:rsidRPr="0031729A">
        <w:rPr>
          <w:rFonts w:ascii="Helvetica" w:eastAsia="Helvetica Neue" w:hAnsi="Helvetica" w:cs="Helvetica Neue"/>
        </w:rPr>
        <w:t>“</w:t>
      </w:r>
      <w:r w:rsidRPr="0031729A">
        <w:rPr>
          <w:rFonts w:ascii="Helvetica" w:eastAsia="Helvetica Neue" w:hAnsi="Helvetica" w:cs="Helvetica Neue"/>
        </w:rPr>
        <w:t xml:space="preserve">Yuki </w:t>
      </w:r>
      <w:proofErr w:type="spellStart"/>
      <w:r w:rsidRPr="0031729A">
        <w:rPr>
          <w:rFonts w:ascii="Helvetica" w:eastAsia="Helvetica Neue" w:hAnsi="Helvetica" w:cs="Helvetica Neue"/>
        </w:rPr>
        <w:t>Kihara</w:t>
      </w:r>
      <w:proofErr w:type="spellEnd"/>
      <w:r w:rsidRPr="0031729A">
        <w:rPr>
          <w:rFonts w:ascii="Helvetica" w:eastAsia="Helvetica Neue" w:hAnsi="Helvetica" w:cs="Helvetica Neue"/>
        </w:rPr>
        <w:t xml:space="preserve"> has a unique voice in the art world today and can bring to light hidden </w:t>
      </w:r>
      <w:r w:rsidR="00262098" w:rsidRPr="0031729A">
        <w:rPr>
          <w:rFonts w:ascii="Helvetica" w:eastAsia="Helvetica Neue" w:hAnsi="Helvetica" w:cs="Helvetica Neue"/>
        </w:rPr>
        <w:t>hi</w:t>
      </w:r>
      <w:r w:rsidRPr="0031729A">
        <w:rPr>
          <w:rFonts w:ascii="Helvetica" w:eastAsia="Helvetica Neue" w:hAnsi="Helvetica" w:cs="Helvetica Neue"/>
        </w:rPr>
        <w:t xml:space="preserve">stories </w:t>
      </w:r>
      <w:r w:rsidR="00262098" w:rsidRPr="0031729A">
        <w:rPr>
          <w:rFonts w:ascii="Helvetica" w:eastAsia="Helvetica Neue" w:hAnsi="Helvetica" w:cs="Helvetica Neue"/>
        </w:rPr>
        <w:t xml:space="preserve">and </w:t>
      </w:r>
      <w:proofErr w:type="spellStart"/>
      <w:r w:rsidR="00262098" w:rsidRPr="0031729A">
        <w:rPr>
          <w:rFonts w:ascii="Helvetica" w:eastAsia="Helvetica Neue" w:hAnsi="Helvetica" w:cs="Helvetica Neue"/>
        </w:rPr>
        <w:t>undertold</w:t>
      </w:r>
      <w:proofErr w:type="spellEnd"/>
      <w:r w:rsidR="00262098" w:rsidRPr="0031729A">
        <w:rPr>
          <w:rFonts w:ascii="Helvetica" w:eastAsia="Helvetica Neue" w:hAnsi="Helvetica" w:cs="Helvetica Neue"/>
        </w:rPr>
        <w:t xml:space="preserve"> stories</w:t>
      </w:r>
      <w:r w:rsidRPr="0031729A">
        <w:rPr>
          <w:rFonts w:ascii="Helvetica" w:eastAsia="Helvetica Neue" w:hAnsi="Helvetica" w:cs="Helvetica Neue"/>
        </w:rPr>
        <w:t xml:space="preserve">. </w:t>
      </w:r>
      <w:r w:rsidR="00262098" w:rsidRPr="0031729A">
        <w:rPr>
          <w:rFonts w:ascii="Helvetica" w:eastAsia="Helvetica Neue" w:hAnsi="Helvetica" w:cs="Helvetica Neue"/>
        </w:rPr>
        <w:t xml:space="preserve">Through her practice, </w:t>
      </w:r>
      <w:proofErr w:type="spellStart"/>
      <w:r w:rsidRPr="0031729A">
        <w:rPr>
          <w:rFonts w:ascii="Helvetica" w:eastAsia="Helvetica Neue" w:hAnsi="Helvetica" w:cs="Helvetica Neue"/>
        </w:rPr>
        <w:t>Kihara</w:t>
      </w:r>
      <w:proofErr w:type="spellEnd"/>
      <w:r w:rsidR="00262098" w:rsidRPr="0031729A">
        <w:rPr>
          <w:rFonts w:ascii="Helvetica" w:eastAsia="Helvetica Neue" w:hAnsi="Helvetica" w:cs="Helvetica Neue"/>
        </w:rPr>
        <w:t xml:space="preserve"> </w:t>
      </w:r>
      <w:r w:rsidRPr="0031729A">
        <w:rPr>
          <w:rFonts w:ascii="Helvetica" w:eastAsia="Helvetica Neue" w:hAnsi="Helvetica" w:cs="Helvetica Neue"/>
        </w:rPr>
        <w:t>urges us to work together to care for each other and the planet.</w:t>
      </w:r>
      <w:r w:rsidR="0031729A" w:rsidRPr="0031729A">
        <w:rPr>
          <w:rFonts w:ascii="Helvetica" w:eastAsia="Helvetica Neue" w:hAnsi="Helvetica" w:cs="Helvetica Neue"/>
        </w:rPr>
        <w:t>”</w:t>
      </w:r>
    </w:p>
    <w:p w14:paraId="4183B282" w14:textId="77777777" w:rsidR="00C625E9" w:rsidRPr="0031729A" w:rsidRDefault="00C625E9">
      <w:pPr>
        <w:shd w:val="clear" w:color="auto" w:fill="FFFFFF"/>
        <w:ind w:left="-180" w:right="-150"/>
        <w:jc w:val="both"/>
        <w:rPr>
          <w:rFonts w:ascii="Helvetica" w:eastAsia="Helvetica Neue" w:hAnsi="Helvetica" w:cs="Helvetica Neue"/>
        </w:rPr>
      </w:pPr>
    </w:p>
    <w:p w14:paraId="2F1004B0" w14:textId="5E383255" w:rsidR="00C241AF" w:rsidRPr="0031729A" w:rsidRDefault="005837E5">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i/>
        </w:rPr>
        <w:t>Darwin in Paradise Camp</w:t>
      </w:r>
      <w:r w:rsidR="00C625E9" w:rsidRPr="0031729A">
        <w:rPr>
          <w:rFonts w:ascii="Helvetica" w:eastAsia="Helvetica Neue" w:hAnsi="Helvetica" w:cs="Helvetica Neue"/>
          <w:i/>
        </w:rPr>
        <w:t xml:space="preserve">: Yuki </w:t>
      </w:r>
      <w:proofErr w:type="spellStart"/>
      <w:r w:rsidR="00C625E9" w:rsidRPr="0031729A">
        <w:rPr>
          <w:rFonts w:ascii="Helvetica" w:eastAsia="Helvetica Neue" w:hAnsi="Helvetica" w:cs="Helvetica Neue"/>
          <w:i/>
        </w:rPr>
        <w:t>Kihara</w:t>
      </w:r>
      <w:proofErr w:type="spellEnd"/>
      <w:r w:rsidRPr="0031729A">
        <w:rPr>
          <w:rFonts w:ascii="Helvetica" w:eastAsia="Helvetica Neue" w:hAnsi="Helvetica" w:cs="Helvetica Neue"/>
        </w:rPr>
        <w:t xml:space="preserve"> is one of three concurrent exhibitions in a </w:t>
      </w:r>
      <w:proofErr w:type="spellStart"/>
      <w:r w:rsidRPr="0031729A">
        <w:rPr>
          <w:rFonts w:ascii="Helvetica" w:eastAsia="Helvetica Neue" w:hAnsi="Helvetica" w:cs="Helvetica Neue"/>
        </w:rPr>
        <w:t>programme</w:t>
      </w:r>
      <w:proofErr w:type="spellEnd"/>
      <w:r w:rsidRPr="0031729A">
        <w:rPr>
          <w:rFonts w:ascii="Helvetica" w:eastAsia="Helvetica Neue" w:hAnsi="Helvetica" w:cs="Helvetica Neue"/>
        </w:rPr>
        <w:t xml:space="preserve"> exploring the question </w:t>
      </w:r>
      <w:r w:rsidRPr="0031729A">
        <w:rPr>
          <w:rFonts w:ascii="Helvetica" w:eastAsia="Helvetica Neue" w:hAnsi="Helvetica" w:cs="Helvetica Neue"/>
          <w:i/>
        </w:rPr>
        <w:t xml:space="preserve">Can the Seas Survive </w:t>
      </w:r>
      <w:proofErr w:type="gramStart"/>
      <w:r w:rsidRPr="0031729A">
        <w:rPr>
          <w:rFonts w:ascii="Helvetica" w:eastAsia="Helvetica Neue" w:hAnsi="Helvetica" w:cs="Helvetica Neue"/>
          <w:i/>
        </w:rPr>
        <w:t>Us?</w:t>
      </w:r>
      <w:r w:rsidRPr="0031729A">
        <w:rPr>
          <w:rFonts w:ascii="Helvetica" w:eastAsia="Helvetica Neue" w:hAnsi="Helvetica" w:cs="Helvetica Neue"/>
        </w:rPr>
        <w:t>,</w:t>
      </w:r>
      <w:proofErr w:type="gramEnd"/>
      <w:r w:rsidRPr="0031729A">
        <w:rPr>
          <w:rFonts w:ascii="Helvetica" w:eastAsia="Helvetica Neue" w:hAnsi="Helvetica" w:cs="Helvetica Neue"/>
        </w:rPr>
        <w:t xml:space="preserve"> which charts a course through the story of the world’s oceans and the precarious future they may be heading towards. </w:t>
      </w:r>
    </w:p>
    <w:p w14:paraId="1490919B" w14:textId="77777777" w:rsidR="00C241AF" w:rsidRPr="0031729A" w:rsidRDefault="00C241AF">
      <w:pPr>
        <w:shd w:val="clear" w:color="auto" w:fill="FFFFFF"/>
        <w:ind w:left="-180" w:right="-150"/>
        <w:jc w:val="both"/>
        <w:rPr>
          <w:rFonts w:ascii="Helvetica" w:eastAsia="Helvetica Neue" w:hAnsi="Helvetica" w:cs="Helvetica Neue"/>
        </w:rPr>
      </w:pPr>
    </w:p>
    <w:p w14:paraId="092EAD98" w14:textId="4BCE6136" w:rsidR="00C241AF" w:rsidRDefault="005837E5">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i/>
        </w:rPr>
        <w:t xml:space="preserve">Can the Seas Survive Us? </w:t>
      </w:r>
      <w:r w:rsidRPr="0031729A">
        <w:rPr>
          <w:rFonts w:ascii="Helvetica" w:eastAsia="Helvetica Neue" w:hAnsi="Helvetica" w:cs="Helvetica Neue"/>
        </w:rPr>
        <w:t xml:space="preserve">examines the choices shaping our future due to climate change, while </w:t>
      </w:r>
      <w:proofErr w:type="spellStart"/>
      <w:r w:rsidRPr="0031729A">
        <w:rPr>
          <w:rFonts w:ascii="Helvetica" w:eastAsia="Helvetica Neue" w:hAnsi="Helvetica" w:cs="Helvetica Neue"/>
        </w:rPr>
        <w:t>emphasising</w:t>
      </w:r>
      <w:proofErr w:type="spellEnd"/>
      <w:r w:rsidRPr="0031729A">
        <w:rPr>
          <w:rFonts w:ascii="Helvetica" w:eastAsia="Helvetica Neue" w:hAnsi="Helvetica" w:cs="Helvetica Neue"/>
        </w:rPr>
        <w:t xml:space="preserve"> the vital importance of the oceans and the life beneath the waves for the viability of our shared future. The exhibitions </w:t>
      </w:r>
      <w:r w:rsidRPr="0031729A">
        <w:rPr>
          <w:rFonts w:ascii="Helvetica" w:eastAsia="Helvetica Neue" w:hAnsi="Helvetica" w:cs="Helvetica Neue"/>
          <w:i/>
        </w:rPr>
        <w:t xml:space="preserve">A World of Water </w:t>
      </w:r>
      <w:r w:rsidRPr="0031729A">
        <w:rPr>
          <w:rFonts w:ascii="Helvetica" w:eastAsia="Helvetica Neue" w:hAnsi="Helvetica" w:cs="Helvetica Neue"/>
        </w:rPr>
        <w:t>(15 March 2025 – 3 August 2025)</w:t>
      </w:r>
      <w:r w:rsidRPr="0031729A">
        <w:rPr>
          <w:rFonts w:ascii="Helvetica" w:eastAsia="Helvetica Neue" w:hAnsi="Helvetica" w:cs="Helvetica Neue"/>
          <w:i/>
        </w:rPr>
        <w:t>, Darwin in Paradise Camp</w:t>
      </w:r>
      <w:r w:rsidR="00C625E9" w:rsidRPr="0031729A">
        <w:rPr>
          <w:rFonts w:ascii="Helvetica" w:eastAsia="Helvetica Neue" w:hAnsi="Helvetica" w:cs="Helvetica Neue"/>
          <w:i/>
        </w:rPr>
        <w:t xml:space="preserve">: Yuki </w:t>
      </w:r>
      <w:proofErr w:type="spellStart"/>
      <w:r w:rsidR="00C625E9" w:rsidRPr="0031729A">
        <w:rPr>
          <w:rFonts w:ascii="Helvetica" w:eastAsia="Helvetica Neue" w:hAnsi="Helvetica" w:cs="Helvetica Neue"/>
          <w:i/>
        </w:rPr>
        <w:t>Kihara</w:t>
      </w:r>
      <w:proofErr w:type="spellEnd"/>
      <w:r w:rsidRPr="0031729A">
        <w:rPr>
          <w:rFonts w:ascii="Helvetica" w:eastAsia="Helvetica Neue" w:hAnsi="Helvetica" w:cs="Helvetica Neue"/>
          <w:i/>
        </w:rPr>
        <w:t xml:space="preserve"> </w:t>
      </w:r>
      <w:r w:rsidRPr="0031729A">
        <w:rPr>
          <w:rFonts w:ascii="Helvetica" w:eastAsia="Helvetica Neue" w:hAnsi="Helvetica" w:cs="Helvetica Neue"/>
        </w:rPr>
        <w:t xml:space="preserve">(15 March 2025 – 3 August 2025) and </w:t>
      </w:r>
      <w:r w:rsidRPr="0031729A">
        <w:rPr>
          <w:rFonts w:ascii="Helvetica" w:eastAsia="Helvetica Neue" w:hAnsi="Helvetica" w:cs="Helvetica Neue"/>
          <w:i/>
        </w:rPr>
        <w:t>Sea Inside</w:t>
      </w:r>
      <w:r w:rsidRPr="0031729A">
        <w:rPr>
          <w:rFonts w:ascii="Helvetica" w:eastAsia="Helvetica Neue" w:hAnsi="Helvetica" w:cs="Helvetica Neue"/>
        </w:rPr>
        <w:t xml:space="preserve"> (7 June – 26 October 2025) consider the seas’ fluidity as a powerful metaphor for navigating a way through turbulent times. </w:t>
      </w:r>
    </w:p>
    <w:p w14:paraId="6EB0086E" w14:textId="77777777" w:rsidR="000F6A16" w:rsidRDefault="000F6A16" w:rsidP="000F6A16">
      <w:pPr>
        <w:shd w:val="clear" w:color="auto" w:fill="FFFFFF"/>
        <w:ind w:left="-180" w:right="-150"/>
        <w:rPr>
          <w:rFonts w:ascii="Helvetica" w:eastAsia="Helvetica Neue" w:hAnsi="Helvetica" w:cs="Helvetica Neue"/>
          <w:lang w:val="en-GB"/>
        </w:rPr>
      </w:pPr>
    </w:p>
    <w:p w14:paraId="417DC16A" w14:textId="42122975" w:rsidR="000F6A16" w:rsidRPr="000F6A16" w:rsidRDefault="00AB23D4" w:rsidP="000F6A16">
      <w:pPr>
        <w:shd w:val="clear" w:color="auto" w:fill="FFFFFF"/>
        <w:ind w:left="-180" w:right="-150"/>
        <w:rPr>
          <w:rFonts w:ascii="Helvetica" w:eastAsia="Helvetica Neue" w:hAnsi="Helvetica" w:cs="Helvetica Neue"/>
          <w:lang w:val="en-GB"/>
        </w:rPr>
      </w:pPr>
      <w:r w:rsidRPr="00AB23D4">
        <w:rPr>
          <w:rFonts w:ascii="Helvetica" w:eastAsia="Helvetica Neue" w:hAnsi="Helvetica" w:cs="Helvetica Neue"/>
          <w:i/>
          <w:iCs/>
        </w:rPr>
        <w:t xml:space="preserve">Darwin in Paradise Camp: Yuki </w:t>
      </w:r>
      <w:proofErr w:type="spellStart"/>
      <w:r w:rsidRPr="00AB23D4">
        <w:rPr>
          <w:rFonts w:ascii="Helvetica" w:eastAsia="Helvetica Neue" w:hAnsi="Helvetica" w:cs="Helvetica Neue"/>
          <w:i/>
          <w:iCs/>
        </w:rPr>
        <w:t>Kihara</w:t>
      </w:r>
      <w:proofErr w:type="spellEnd"/>
      <w:r w:rsidRPr="00AB23D4">
        <w:rPr>
          <w:rFonts w:ascii="Helvetica" w:eastAsia="Helvetica Neue" w:hAnsi="Helvetica" w:cs="Helvetica Neue"/>
        </w:rPr>
        <w:t> </w:t>
      </w:r>
      <w:r w:rsidR="000F6A16" w:rsidRPr="00C02A33">
        <w:rPr>
          <w:rFonts w:ascii="Helvetica" w:eastAsia="Helvetica Neue" w:hAnsi="Helvetica" w:cs="Helvetica Neue"/>
          <w:lang w:val="en-GB"/>
        </w:rPr>
        <w:t>will tour to the Whitworth, The University of Manchester, from 3 October 2025 – 1 March 2026.</w:t>
      </w:r>
    </w:p>
    <w:p w14:paraId="5EC6623B" w14:textId="77777777" w:rsidR="00C241AF" w:rsidRPr="0031729A" w:rsidRDefault="00C241AF">
      <w:pPr>
        <w:shd w:val="clear" w:color="auto" w:fill="FFFFFF"/>
        <w:ind w:left="-180" w:right="-150"/>
        <w:rPr>
          <w:rFonts w:ascii="Helvetica" w:eastAsia="Helvetica Neue" w:hAnsi="Helvetica" w:cs="Helvetica Neue"/>
          <w:color w:val="FF0000"/>
        </w:rPr>
      </w:pPr>
    </w:p>
    <w:p w14:paraId="7BB34C3E" w14:textId="77777777" w:rsidR="00C241AF" w:rsidRPr="0031729A" w:rsidRDefault="00C241AF">
      <w:pPr>
        <w:shd w:val="clear" w:color="auto" w:fill="FFFFFF"/>
        <w:ind w:left="-180" w:right="-150"/>
        <w:rPr>
          <w:rFonts w:ascii="Helvetica" w:eastAsia="Helvetica Neue" w:hAnsi="Helvetica" w:cs="Helvetica Neue"/>
        </w:rPr>
      </w:pPr>
    </w:p>
    <w:p w14:paraId="2880EC6C" w14:textId="77777777" w:rsidR="00C241AF" w:rsidRDefault="005837E5">
      <w:pPr>
        <w:shd w:val="clear" w:color="auto" w:fill="FFFFFF"/>
        <w:ind w:left="-180" w:right="-150"/>
        <w:rPr>
          <w:rFonts w:ascii="Helvetica" w:eastAsia="Helvetica Neue" w:hAnsi="Helvetica" w:cs="Helvetica Neue"/>
          <w:i/>
        </w:rPr>
      </w:pPr>
      <w:r w:rsidRPr="0031729A">
        <w:rPr>
          <w:rFonts w:ascii="Helvetica" w:eastAsia="Helvetica Neue" w:hAnsi="Helvetica" w:cs="Helvetica Neue"/>
          <w:i/>
        </w:rPr>
        <w:t>Supported by: British Council and AHRC Impact Acceleration Account administered by UEA.</w:t>
      </w:r>
    </w:p>
    <w:p w14:paraId="5A96F155" w14:textId="77777777" w:rsidR="00A9703E" w:rsidRDefault="00A9703E" w:rsidP="00A9703E">
      <w:pPr>
        <w:shd w:val="clear" w:color="auto" w:fill="FFFFFF"/>
        <w:ind w:left="-180" w:right="-150"/>
        <w:rPr>
          <w:rFonts w:ascii="Helvetica" w:eastAsia="Helvetica Neue" w:hAnsi="Helvetica" w:cs="Helvetica Neue"/>
          <w:i/>
          <w:iCs/>
        </w:rPr>
      </w:pPr>
    </w:p>
    <w:p w14:paraId="31B3EEA2" w14:textId="2D7E1FCE" w:rsidR="00A9703E" w:rsidRDefault="00A9703E" w:rsidP="00A9703E">
      <w:pPr>
        <w:shd w:val="clear" w:color="auto" w:fill="FFFFFF"/>
        <w:ind w:left="-180" w:right="-150"/>
        <w:rPr>
          <w:rFonts w:ascii="Helvetica" w:eastAsia="Helvetica Neue" w:hAnsi="Helvetica" w:cs="Helvetica Neue"/>
          <w:i/>
          <w:iCs/>
        </w:rPr>
      </w:pPr>
      <w:r w:rsidRPr="001D76DC">
        <w:rPr>
          <w:rFonts w:ascii="Helvetica" w:eastAsia="Helvetica Neue" w:hAnsi="Helvetica" w:cs="Helvetica Neue"/>
          <w:i/>
          <w:iCs/>
        </w:rPr>
        <w:t>Artist’s practice supported by Creative New Zealand.</w:t>
      </w:r>
    </w:p>
    <w:p w14:paraId="18CB9047" w14:textId="77777777" w:rsidR="0039378F" w:rsidRPr="0031729A" w:rsidRDefault="0039378F" w:rsidP="00A9703E">
      <w:pPr>
        <w:shd w:val="clear" w:color="auto" w:fill="FFFFFF"/>
        <w:ind w:left="-180" w:right="-150"/>
        <w:rPr>
          <w:rFonts w:ascii="Helvetica" w:eastAsia="Helvetica Neue" w:hAnsi="Helvetica" w:cs="Helvetica Neue"/>
          <w:i/>
        </w:rPr>
      </w:pPr>
    </w:p>
    <w:p w14:paraId="74FAB57C" w14:textId="7698FB82" w:rsidR="00C241AF" w:rsidRPr="0031729A" w:rsidRDefault="0039378F">
      <w:pPr>
        <w:shd w:val="clear" w:color="auto" w:fill="FFFFFF"/>
        <w:ind w:left="-180" w:right="-150"/>
        <w:rPr>
          <w:rFonts w:ascii="Helvetica" w:eastAsia="Helvetica Neue" w:hAnsi="Helvetica" w:cs="Helvetica Neue"/>
          <w:i/>
        </w:rPr>
      </w:pPr>
      <w:r w:rsidRPr="0031729A">
        <w:rPr>
          <w:rFonts w:ascii="Helvetica" w:eastAsia="Helvetica Neue" w:hAnsi="Helvetica" w:cs="Helvetica Neue"/>
          <w:noProof/>
        </w:rPr>
        <w:drawing>
          <wp:anchor distT="0" distB="0" distL="114300" distR="114300" simplePos="0" relativeHeight="251661312" behindDoc="0" locked="0" layoutInCell="1" allowOverlap="1" wp14:anchorId="007AF898" wp14:editId="2D4FBEF7">
            <wp:simplePos x="0" y="0"/>
            <wp:positionH relativeFrom="column">
              <wp:posOffset>-85725</wp:posOffset>
            </wp:positionH>
            <wp:positionV relativeFrom="paragraph">
              <wp:posOffset>195580</wp:posOffset>
            </wp:positionV>
            <wp:extent cx="1108184" cy="568035"/>
            <wp:effectExtent l="0" t="0" r="0" b="3810"/>
            <wp:wrapSquare wrapText="bothSides"/>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108184" cy="568035"/>
                    </a:xfrm>
                    <a:prstGeom prst="rect">
                      <a:avLst/>
                    </a:prstGeom>
                    <a:ln/>
                  </pic:spPr>
                </pic:pic>
              </a:graphicData>
            </a:graphic>
          </wp:anchor>
        </w:drawing>
      </w:r>
    </w:p>
    <w:p w14:paraId="51115679" w14:textId="3A7ECB73" w:rsidR="00C241AF" w:rsidRPr="0031729A" w:rsidRDefault="000E2DD3" w:rsidP="0039378F">
      <w:pPr>
        <w:ind w:left="-180" w:right="-150"/>
        <w:rPr>
          <w:rFonts w:ascii="Helvetica" w:eastAsia="Helvetica Neue" w:hAnsi="Helvetica" w:cs="Helvetica Neue"/>
        </w:rPr>
      </w:pPr>
      <w:r w:rsidRPr="0031729A">
        <w:rPr>
          <w:rFonts w:ascii="Helvetica" w:eastAsia="Helvetica Neue" w:hAnsi="Helvetica" w:cs="Helvetica Neue"/>
          <w:noProof/>
        </w:rPr>
        <w:drawing>
          <wp:anchor distT="0" distB="0" distL="114300" distR="114300" simplePos="0" relativeHeight="251662336" behindDoc="0" locked="0" layoutInCell="1" allowOverlap="1" wp14:anchorId="6A89C254" wp14:editId="7BB540D5">
            <wp:simplePos x="0" y="0"/>
            <wp:positionH relativeFrom="margin">
              <wp:posOffset>1635760</wp:posOffset>
            </wp:positionH>
            <wp:positionV relativeFrom="paragraph">
              <wp:posOffset>10795</wp:posOffset>
            </wp:positionV>
            <wp:extent cx="1009650" cy="605155"/>
            <wp:effectExtent l="0" t="0" r="0" b="4445"/>
            <wp:wrapSquare wrapText="bothSides"/>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1009650" cy="605155"/>
                    </a:xfrm>
                    <a:prstGeom prst="rect">
                      <a:avLst/>
                    </a:prstGeom>
                    <a:ln/>
                  </pic:spPr>
                </pic:pic>
              </a:graphicData>
            </a:graphic>
          </wp:anchor>
        </w:drawing>
      </w:r>
      <w:r w:rsidR="0039378F">
        <w:rPr>
          <w:noProof/>
        </w:rPr>
        <w:drawing>
          <wp:anchor distT="0" distB="0" distL="114300" distR="114300" simplePos="0" relativeHeight="251660288" behindDoc="0" locked="0" layoutInCell="1" allowOverlap="1" wp14:anchorId="5D568DC1" wp14:editId="38ACCE1B">
            <wp:simplePos x="0" y="0"/>
            <wp:positionH relativeFrom="margin">
              <wp:align>right</wp:align>
            </wp:positionH>
            <wp:positionV relativeFrom="paragraph">
              <wp:posOffset>10795</wp:posOffset>
            </wp:positionV>
            <wp:extent cx="2428875" cy="615950"/>
            <wp:effectExtent l="0" t="0" r="9525" b="0"/>
            <wp:wrapSquare wrapText="bothSides"/>
            <wp:docPr id="974643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87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7E5" w:rsidRPr="0031729A">
        <w:rPr>
          <w:rFonts w:ascii="Helvetica" w:eastAsia="Helvetica Neue" w:hAnsi="Helvetica" w:cs="Helvetica Neue"/>
        </w:rPr>
        <w:t xml:space="preserve">     </w:t>
      </w:r>
    </w:p>
    <w:p w14:paraId="212F46B0" w14:textId="77777777" w:rsidR="00C241AF" w:rsidRPr="0031729A" w:rsidRDefault="00C241AF">
      <w:pPr>
        <w:ind w:left="-180" w:right="-150"/>
        <w:rPr>
          <w:rFonts w:ascii="Helvetica" w:eastAsia="Helvetica Neue" w:hAnsi="Helvetica" w:cs="Helvetica Neue"/>
        </w:rPr>
      </w:pPr>
    </w:p>
    <w:p w14:paraId="0E5DD1D9" w14:textId="65CAB427" w:rsidR="0031729A" w:rsidRDefault="0031729A">
      <w:pPr>
        <w:ind w:left="-180" w:right="-150"/>
        <w:rPr>
          <w:rFonts w:ascii="Helvetica" w:eastAsia="Helvetica Neue" w:hAnsi="Helvetica" w:cs="Helvetica Neue"/>
          <w:b/>
          <w:u w:val="single"/>
        </w:rPr>
      </w:pPr>
    </w:p>
    <w:p w14:paraId="2D8699F2" w14:textId="27B1C160" w:rsidR="0031729A" w:rsidRDefault="0031729A">
      <w:pPr>
        <w:ind w:left="-180" w:right="-150"/>
        <w:rPr>
          <w:rFonts w:ascii="Helvetica" w:eastAsia="Helvetica Neue" w:hAnsi="Helvetica" w:cs="Helvetica Neue"/>
          <w:b/>
          <w:u w:val="single"/>
        </w:rPr>
      </w:pPr>
    </w:p>
    <w:p w14:paraId="1274A86C" w14:textId="77777777" w:rsidR="0039378F" w:rsidRDefault="0039378F">
      <w:pPr>
        <w:ind w:left="-180" w:right="-150"/>
        <w:rPr>
          <w:rFonts w:ascii="Helvetica" w:eastAsia="Helvetica Neue" w:hAnsi="Helvetica" w:cs="Helvetica Neue"/>
          <w:b/>
          <w:u w:val="single"/>
        </w:rPr>
      </w:pPr>
    </w:p>
    <w:p w14:paraId="355EC7F1" w14:textId="77777777" w:rsidR="0039378F" w:rsidRDefault="0039378F">
      <w:pPr>
        <w:ind w:left="-180" w:right="-150"/>
        <w:rPr>
          <w:rFonts w:ascii="Helvetica" w:eastAsia="Helvetica Neue" w:hAnsi="Helvetica" w:cs="Helvetica Neue"/>
          <w:b/>
          <w:u w:val="single"/>
        </w:rPr>
      </w:pPr>
    </w:p>
    <w:p w14:paraId="2DB7828A" w14:textId="206DF50D" w:rsidR="00C241AF" w:rsidRPr="0031729A" w:rsidRDefault="005837E5">
      <w:pPr>
        <w:ind w:left="-180" w:right="-150"/>
        <w:rPr>
          <w:rFonts w:ascii="Helvetica" w:eastAsia="Helvetica Neue" w:hAnsi="Helvetica" w:cs="Helvetica Neue"/>
          <w:b/>
          <w:u w:val="single"/>
        </w:rPr>
      </w:pPr>
      <w:r w:rsidRPr="0031729A">
        <w:rPr>
          <w:rFonts w:ascii="Helvetica" w:eastAsia="Helvetica Neue" w:hAnsi="Helvetica" w:cs="Helvetica Neue"/>
          <w:b/>
          <w:u w:val="single"/>
        </w:rPr>
        <w:t>NOTES TO EDITORS</w:t>
      </w:r>
    </w:p>
    <w:p w14:paraId="7417AF3D" w14:textId="77777777" w:rsidR="00C241AF" w:rsidRPr="0031729A" w:rsidRDefault="00C241AF">
      <w:pPr>
        <w:ind w:left="-180" w:right="-150"/>
        <w:rPr>
          <w:rFonts w:ascii="Helvetica" w:eastAsia="Helvetica Neue" w:hAnsi="Helvetica" w:cs="Helvetica Neue"/>
          <w:b/>
          <w:u w:val="single"/>
        </w:rPr>
      </w:pPr>
    </w:p>
    <w:p w14:paraId="4BAA9F76" w14:textId="77777777" w:rsidR="00C241AF" w:rsidRPr="0031729A" w:rsidRDefault="005837E5">
      <w:pPr>
        <w:ind w:left="-180" w:right="-150"/>
        <w:rPr>
          <w:rFonts w:ascii="Helvetica" w:eastAsia="Helvetica Neue" w:hAnsi="Helvetica" w:cs="Helvetica Neue"/>
          <w:b/>
        </w:rPr>
      </w:pPr>
      <w:r w:rsidRPr="0031729A">
        <w:rPr>
          <w:rFonts w:ascii="Helvetica" w:eastAsia="Helvetica Neue" w:hAnsi="Helvetica" w:cs="Helvetica Neue"/>
          <w:b/>
        </w:rPr>
        <w:t>For more information, interviews and images:</w:t>
      </w:r>
    </w:p>
    <w:p w14:paraId="00B35A9C" w14:textId="77777777" w:rsidR="009E2150" w:rsidRPr="009E2150" w:rsidRDefault="009E2150" w:rsidP="009E2150">
      <w:pPr>
        <w:ind w:left="-180" w:right="-150"/>
        <w:rPr>
          <w:rFonts w:ascii="Helvetica" w:eastAsia="Helvetica Neue" w:hAnsi="Helvetica" w:cs="Helvetica Neue"/>
        </w:rPr>
      </w:pPr>
      <w:r w:rsidRPr="009E2150">
        <w:rPr>
          <w:rFonts w:ascii="Helvetica" w:eastAsia="Helvetica Neue" w:hAnsi="Helvetica" w:cs="Helvetica Neue"/>
        </w:rPr>
        <w:t>Kate Wolstenholme</w:t>
      </w:r>
    </w:p>
    <w:p w14:paraId="7BA7B283" w14:textId="77777777" w:rsidR="009E2150" w:rsidRPr="009E2150" w:rsidRDefault="009E2150" w:rsidP="009E2150">
      <w:pPr>
        <w:ind w:left="-180" w:right="-150"/>
        <w:rPr>
          <w:rFonts w:ascii="Helvetica" w:eastAsia="Helvetica Neue" w:hAnsi="Helvetica" w:cs="Helvetica Neue"/>
        </w:rPr>
      </w:pPr>
      <w:r w:rsidRPr="009E2150">
        <w:rPr>
          <w:rFonts w:ascii="Helvetica" w:eastAsia="Helvetica Neue" w:hAnsi="Helvetica" w:cs="Helvetica Neue"/>
        </w:rPr>
        <w:t>PR and Media Officer at the Sainsbury Centre</w:t>
      </w:r>
    </w:p>
    <w:p w14:paraId="6B78535C" w14:textId="77777777" w:rsidR="009E2150" w:rsidRPr="009E2150" w:rsidRDefault="009E2150" w:rsidP="009E2150">
      <w:pPr>
        <w:ind w:left="-180" w:right="-150"/>
        <w:rPr>
          <w:rFonts w:ascii="Helvetica" w:eastAsia="Helvetica Neue" w:hAnsi="Helvetica" w:cs="Helvetica Neue"/>
        </w:rPr>
      </w:pPr>
    </w:p>
    <w:p w14:paraId="0222DAE6" w14:textId="6E644210" w:rsidR="009E2150" w:rsidRPr="009E2150" w:rsidRDefault="009E2150" w:rsidP="009E2150">
      <w:pPr>
        <w:ind w:left="-180" w:right="-150"/>
        <w:rPr>
          <w:rFonts w:ascii="Helvetica" w:eastAsia="Helvetica Neue" w:hAnsi="Helvetica" w:cs="Helvetica Neue"/>
        </w:rPr>
      </w:pPr>
      <w:r w:rsidRPr="009E2150">
        <w:rPr>
          <w:rFonts w:ascii="Helvetica" w:eastAsia="Helvetica Neue" w:hAnsi="Helvetica" w:cs="Helvetica Neue"/>
        </w:rPr>
        <w:t>k.wolstenholme@uea.ac.uk</w:t>
      </w:r>
    </w:p>
    <w:p w14:paraId="7BC714AB" w14:textId="294D6487" w:rsidR="00DE4025" w:rsidRDefault="009E2150" w:rsidP="00ED4A18">
      <w:pPr>
        <w:ind w:left="-180" w:right="-150"/>
        <w:rPr>
          <w:rFonts w:ascii="Helvetica" w:eastAsia="Helvetica Neue" w:hAnsi="Helvetica" w:cs="Helvetica Neue"/>
        </w:rPr>
      </w:pPr>
      <w:r w:rsidRPr="009E2150">
        <w:rPr>
          <w:rFonts w:ascii="Helvetica" w:eastAsia="Helvetica Neue" w:hAnsi="Helvetica" w:cs="Helvetica Neue"/>
        </w:rPr>
        <w:t>Phone: 01603 592470</w:t>
      </w:r>
    </w:p>
    <w:p w14:paraId="5635F0D0" w14:textId="77777777" w:rsidR="009E2150" w:rsidRDefault="009E2150" w:rsidP="009E2150">
      <w:pPr>
        <w:ind w:left="-180" w:right="-150"/>
        <w:rPr>
          <w:rFonts w:ascii="Helvetica" w:eastAsia="Helvetica Neue" w:hAnsi="Helvetica" w:cs="Helvetica Neue"/>
        </w:rPr>
      </w:pPr>
    </w:p>
    <w:p w14:paraId="2F00EB75" w14:textId="5155ACA9" w:rsidR="00C8510F" w:rsidRPr="00C8510F" w:rsidRDefault="000E2DD3" w:rsidP="00C8510F">
      <w:pPr>
        <w:ind w:left="-180" w:right="-150"/>
        <w:rPr>
          <w:rFonts w:ascii="Helvetica" w:eastAsia="Helvetica Neue" w:hAnsi="Helvetica" w:cs="Helvetica Neue"/>
          <w:color w:val="0000FF" w:themeColor="hyperlink"/>
          <w:u w:val="single"/>
        </w:rPr>
      </w:pPr>
      <w:hyperlink r:id="rId12" w:history="1">
        <w:r w:rsidR="00DE4025" w:rsidRPr="00C62CE1">
          <w:rPr>
            <w:rStyle w:val="Hyperlink"/>
            <w:rFonts w:ascii="Helvetica" w:eastAsia="Helvetica Neue" w:hAnsi="Helvetica" w:cs="Helvetica Neue"/>
          </w:rPr>
          <w:t xml:space="preserve">IMAGES CAN BE FOUND </w:t>
        </w:r>
        <w:r w:rsidR="00DE4025">
          <w:rPr>
            <w:rStyle w:val="Hyperlink"/>
            <w:rFonts w:ascii="Helvetica" w:eastAsia="Helvetica Neue" w:hAnsi="Helvetica" w:cs="Helvetica Neue"/>
          </w:rPr>
          <w:t>IN THIS LINK</w:t>
        </w:r>
        <w:r w:rsidR="00DE4025" w:rsidRPr="00C62CE1">
          <w:rPr>
            <w:rStyle w:val="Hyperlink"/>
            <w:rFonts w:ascii="Helvetica" w:eastAsia="Helvetica Neue" w:hAnsi="Helvetica" w:cs="Helvetica Neue"/>
          </w:rPr>
          <w:t>.</w:t>
        </w:r>
      </w:hyperlink>
    </w:p>
    <w:p w14:paraId="115287E3" w14:textId="77777777" w:rsidR="00C241AF" w:rsidRPr="0031729A" w:rsidRDefault="00C241AF">
      <w:pPr>
        <w:ind w:left="-180" w:right="-150"/>
        <w:rPr>
          <w:rFonts w:ascii="Helvetica" w:eastAsia="Helvetica Neue" w:hAnsi="Helvetica" w:cs="Helvetica Neue"/>
        </w:rPr>
      </w:pPr>
    </w:p>
    <w:p w14:paraId="2633CDBB" w14:textId="77777777" w:rsidR="00C241AF" w:rsidRPr="0031729A" w:rsidRDefault="005837E5">
      <w:pPr>
        <w:ind w:left="-180" w:right="-150"/>
        <w:rPr>
          <w:rFonts w:ascii="Helvetica" w:eastAsia="Helvetica Neue" w:hAnsi="Helvetica" w:cs="Helvetica Neue"/>
          <w:b/>
        </w:rPr>
      </w:pPr>
      <w:r w:rsidRPr="0031729A">
        <w:rPr>
          <w:rFonts w:ascii="Helvetica" w:eastAsia="Helvetica Neue" w:hAnsi="Helvetica" w:cs="Helvetica Neue"/>
          <w:b/>
        </w:rPr>
        <w:t>Exhibition details</w:t>
      </w:r>
    </w:p>
    <w:p w14:paraId="2C68569A" w14:textId="77777777" w:rsidR="00C241AF" w:rsidRPr="0031729A" w:rsidRDefault="005837E5">
      <w:pPr>
        <w:ind w:left="-180" w:right="-150"/>
        <w:rPr>
          <w:rFonts w:ascii="Helvetica" w:eastAsia="Helvetica Neue" w:hAnsi="Helvetica" w:cs="Helvetica Neue"/>
          <w:i/>
        </w:rPr>
      </w:pPr>
      <w:r w:rsidRPr="0031729A">
        <w:rPr>
          <w:rFonts w:ascii="Helvetica" w:eastAsia="Helvetica Neue" w:hAnsi="Helvetica" w:cs="Helvetica Neue"/>
          <w:i/>
        </w:rPr>
        <w:t xml:space="preserve">Darwin in Paradise Camp: Yuki </w:t>
      </w:r>
      <w:proofErr w:type="spellStart"/>
      <w:r w:rsidRPr="0031729A">
        <w:rPr>
          <w:rFonts w:ascii="Helvetica" w:eastAsia="Helvetica Neue" w:hAnsi="Helvetica" w:cs="Helvetica Neue"/>
          <w:i/>
        </w:rPr>
        <w:t>Kihara</w:t>
      </w:r>
      <w:proofErr w:type="spellEnd"/>
    </w:p>
    <w:p w14:paraId="39CF195A"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15 March 2025 – 3 August 2025</w:t>
      </w:r>
    </w:p>
    <w:p w14:paraId="590C6F81"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Sainsbury Centre, University of East Anglia,</w:t>
      </w:r>
    </w:p>
    <w:p w14:paraId="4D1E9196"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Norfolk Road,</w:t>
      </w:r>
    </w:p>
    <w:p w14:paraId="28C40CA6" w14:textId="77777777" w:rsidR="00C241AF" w:rsidRDefault="005837E5">
      <w:pPr>
        <w:ind w:left="-180" w:right="-150"/>
        <w:rPr>
          <w:rFonts w:ascii="Helvetica" w:eastAsia="Helvetica Neue" w:hAnsi="Helvetica" w:cs="Helvetica Neue"/>
        </w:rPr>
      </w:pPr>
      <w:r w:rsidRPr="0031729A">
        <w:rPr>
          <w:rFonts w:ascii="Helvetica" w:eastAsia="Helvetica Neue" w:hAnsi="Helvetica" w:cs="Helvetica Neue"/>
        </w:rPr>
        <w:t>Norwich NR4 7TJ</w:t>
      </w:r>
    </w:p>
    <w:p w14:paraId="16A52926" w14:textId="77777777" w:rsidR="00C8510F" w:rsidRDefault="00C8510F">
      <w:pPr>
        <w:ind w:left="-180" w:right="-150"/>
        <w:rPr>
          <w:rFonts w:ascii="Helvetica" w:eastAsia="Helvetica Neue" w:hAnsi="Helvetica" w:cs="Helvetica Neue"/>
        </w:rPr>
      </w:pPr>
    </w:p>
    <w:p w14:paraId="0771F5FD" w14:textId="77777777" w:rsidR="00C8510F" w:rsidRPr="001D41BB" w:rsidRDefault="00C8510F" w:rsidP="005A7F66">
      <w:pPr>
        <w:ind w:left="-142"/>
        <w:rPr>
          <w:rFonts w:ascii="Helvetica" w:hAnsi="Helvetica" w:cs="Helvetica"/>
          <w:b/>
          <w:bCs/>
        </w:rPr>
      </w:pPr>
      <w:r w:rsidRPr="001D41BB">
        <w:rPr>
          <w:rFonts w:ascii="Helvetica" w:hAnsi="Helvetica" w:cs="Helvetica"/>
          <w:b/>
          <w:bCs/>
        </w:rPr>
        <w:t xml:space="preserve">The Sainsbury Centre continues its innovative series of investigative exhibitions in 2025 with a new </w:t>
      </w:r>
      <w:proofErr w:type="spellStart"/>
      <w:r w:rsidRPr="001D41BB">
        <w:rPr>
          <w:rFonts w:ascii="Helvetica" w:hAnsi="Helvetica" w:cs="Helvetica"/>
          <w:b/>
          <w:bCs/>
        </w:rPr>
        <w:t>programme</w:t>
      </w:r>
      <w:proofErr w:type="spellEnd"/>
      <w:r w:rsidRPr="001D41BB">
        <w:rPr>
          <w:rFonts w:ascii="Helvetica" w:hAnsi="Helvetica" w:cs="Helvetica"/>
          <w:b/>
          <w:bCs/>
        </w:rPr>
        <w:t xml:space="preserve"> that charts a course through the story of the world’s oceans and the precarious future they may be heading towards.</w:t>
      </w:r>
    </w:p>
    <w:p w14:paraId="39F6A2BC" w14:textId="77777777" w:rsidR="00C8510F" w:rsidRPr="001D41BB" w:rsidRDefault="00C8510F" w:rsidP="005A7F66">
      <w:pPr>
        <w:ind w:left="-142"/>
        <w:rPr>
          <w:rFonts w:ascii="Helvetica" w:eastAsia="Times New Roman" w:hAnsi="Helvetica" w:cs="Helvetica"/>
          <w:color w:val="000000"/>
        </w:rPr>
      </w:pPr>
    </w:p>
    <w:p w14:paraId="45CDC623" w14:textId="77777777" w:rsidR="00C8510F" w:rsidRPr="001D41BB" w:rsidRDefault="00C8510F" w:rsidP="005A7F66">
      <w:pPr>
        <w:ind w:left="-142"/>
        <w:rPr>
          <w:rFonts w:ascii="Helvetica" w:hAnsi="Helvetica" w:cs="Helvetica"/>
        </w:rPr>
      </w:pPr>
      <w:r w:rsidRPr="001D41BB">
        <w:rPr>
          <w:rFonts w:ascii="Helvetica" w:hAnsi="Helvetica" w:cs="Helvetica"/>
        </w:rPr>
        <w:t xml:space="preserve">Three concurrent exhibitions explore </w:t>
      </w:r>
      <w:r w:rsidRPr="001D41BB">
        <w:rPr>
          <w:rFonts w:ascii="Helvetica" w:hAnsi="Helvetica" w:cs="Helvetica"/>
          <w:i/>
          <w:iCs/>
        </w:rPr>
        <w:t xml:space="preserve">Can the Seas Survive </w:t>
      </w:r>
      <w:proofErr w:type="gramStart"/>
      <w:r w:rsidRPr="001D41BB">
        <w:rPr>
          <w:rFonts w:ascii="Helvetica" w:hAnsi="Helvetica" w:cs="Helvetica"/>
          <w:i/>
          <w:iCs/>
        </w:rPr>
        <w:t>Us?,</w:t>
      </w:r>
      <w:proofErr w:type="gramEnd"/>
      <w:r w:rsidRPr="001D41BB">
        <w:rPr>
          <w:rFonts w:ascii="Helvetica" w:hAnsi="Helvetica" w:cs="Helvetica"/>
        </w:rPr>
        <w:t xml:space="preserve"> examining the choices shaping our future due to climate change, while </w:t>
      </w:r>
      <w:proofErr w:type="spellStart"/>
      <w:r w:rsidRPr="001D41BB">
        <w:rPr>
          <w:rFonts w:ascii="Helvetica" w:hAnsi="Helvetica" w:cs="Helvetica"/>
        </w:rPr>
        <w:t>emphasising</w:t>
      </w:r>
      <w:proofErr w:type="spellEnd"/>
      <w:r w:rsidRPr="001D41BB">
        <w:rPr>
          <w:rFonts w:ascii="Helvetica" w:hAnsi="Helvetica" w:cs="Helvetica"/>
        </w:rPr>
        <w:t xml:space="preserve"> the vital importance of the oceans and the life beneath the waves for the viability of our shared future.</w:t>
      </w:r>
    </w:p>
    <w:p w14:paraId="0236FD44" w14:textId="77777777" w:rsidR="00C8510F" w:rsidRDefault="00C8510F" w:rsidP="005A7F66">
      <w:pPr>
        <w:ind w:left="-142"/>
        <w:rPr>
          <w:rFonts w:ascii="Helvetica" w:hAnsi="Helvetica" w:cs="Helvetica"/>
        </w:rPr>
      </w:pPr>
    </w:p>
    <w:p w14:paraId="129ED74C" w14:textId="77777777" w:rsidR="00C8510F" w:rsidRPr="001D41BB" w:rsidRDefault="00C8510F" w:rsidP="005A7F66">
      <w:pPr>
        <w:ind w:left="-142"/>
        <w:rPr>
          <w:rFonts w:ascii="Helvetica" w:hAnsi="Helvetica" w:cs="Helvetica"/>
        </w:rPr>
      </w:pPr>
      <w:r w:rsidRPr="001D41BB">
        <w:rPr>
          <w:rFonts w:ascii="Helvetica" w:hAnsi="Helvetica" w:cs="Helvetica"/>
        </w:rPr>
        <w:t>Featured exhibitions:</w:t>
      </w:r>
    </w:p>
    <w:p w14:paraId="72B63DEC" w14:textId="77777777" w:rsidR="00C8510F" w:rsidRPr="001D41BB" w:rsidRDefault="00C8510F" w:rsidP="005A7F66">
      <w:pPr>
        <w:pStyle w:val="ListParagraph"/>
        <w:numPr>
          <w:ilvl w:val="0"/>
          <w:numId w:val="1"/>
        </w:numPr>
        <w:ind w:left="-142" w:firstLine="0"/>
        <w:rPr>
          <w:rFonts w:ascii="Helvetica" w:hAnsi="Helvetica" w:cs="Helvetica"/>
        </w:rPr>
      </w:pPr>
      <w:r w:rsidRPr="001D41BB">
        <w:rPr>
          <w:rFonts w:ascii="Helvetica" w:hAnsi="Helvetica" w:cs="Helvetica"/>
          <w:b/>
          <w:bCs/>
          <w:i/>
          <w:iCs/>
        </w:rPr>
        <w:t>A World of Water</w:t>
      </w:r>
      <w:r w:rsidRPr="001D41BB">
        <w:rPr>
          <w:rFonts w:ascii="Helvetica" w:hAnsi="Helvetica" w:cs="Helvetica"/>
        </w:rPr>
        <w:t>, 15 March – 3 August 2025</w:t>
      </w:r>
    </w:p>
    <w:p w14:paraId="54728A3C" w14:textId="77777777" w:rsidR="00C8510F" w:rsidRPr="001D41BB" w:rsidRDefault="00C8510F" w:rsidP="005A7F66">
      <w:pPr>
        <w:pStyle w:val="ListParagraph"/>
        <w:numPr>
          <w:ilvl w:val="0"/>
          <w:numId w:val="1"/>
        </w:numPr>
        <w:ind w:left="-142" w:firstLine="0"/>
        <w:rPr>
          <w:rFonts w:ascii="Helvetica" w:eastAsia="Times New Roman" w:hAnsi="Helvetica" w:cs="Helvetica"/>
          <w:color w:val="000000"/>
        </w:rPr>
      </w:pPr>
      <w:r w:rsidRPr="001D41BB">
        <w:rPr>
          <w:rFonts w:ascii="Helvetica" w:eastAsia="Times New Roman" w:hAnsi="Helvetica" w:cs="Helvetica"/>
          <w:b/>
          <w:bCs/>
          <w:i/>
          <w:iCs/>
          <w:color w:val="000000"/>
        </w:rPr>
        <w:t xml:space="preserve">Darwin in Paradise Camp: Yuki </w:t>
      </w:r>
      <w:proofErr w:type="spellStart"/>
      <w:r w:rsidRPr="001D41BB">
        <w:rPr>
          <w:rFonts w:ascii="Helvetica" w:eastAsia="Times New Roman" w:hAnsi="Helvetica" w:cs="Helvetica"/>
          <w:b/>
          <w:bCs/>
          <w:i/>
          <w:iCs/>
          <w:color w:val="000000"/>
        </w:rPr>
        <w:t>Kihara</w:t>
      </w:r>
      <w:proofErr w:type="spellEnd"/>
      <w:r w:rsidRPr="001D41BB">
        <w:rPr>
          <w:rFonts w:ascii="Helvetica" w:eastAsia="Times New Roman" w:hAnsi="Helvetica" w:cs="Helvetica"/>
          <w:color w:val="000000"/>
        </w:rPr>
        <w:t xml:space="preserve">, 15 March 2025 </w:t>
      </w:r>
      <w:r w:rsidRPr="001D41BB">
        <w:rPr>
          <w:rFonts w:ascii="Helvetica" w:hAnsi="Helvetica" w:cs="Helvetica"/>
        </w:rPr>
        <w:t>–</w:t>
      </w:r>
      <w:r w:rsidRPr="001D41BB">
        <w:rPr>
          <w:rFonts w:ascii="Helvetica" w:eastAsia="Times New Roman" w:hAnsi="Helvetica" w:cs="Helvetica"/>
          <w:color w:val="000000"/>
        </w:rPr>
        <w:t xml:space="preserve"> 3 August 2025</w:t>
      </w:r>
    </w:p>
    <w:p w14:paraId="492DF13E" w14:textId="77777777" w:rsidR="00C8510F" w:rsidRPr="001D41BB" w:rsidRDefault="00C8510F" w:rsidP="005A7F66">
      <w:pPr>
        <w:pStyle w:val="ListParagraph"/>
        <w:numPr>
          <w:ilvl w:val="0"/>
          <w:numId w:val="1"/>
        </w:numPr>
        <w:ind w:left="-142" w:firstLine="0"/>
        <w:rPr>
          <w:rFonts w:ascii="Helvetica" w:eastAsia="Times New Roman" w:hAnsi="Helvetica" w:cs="Helvetica"/>
          <w:color w:val="000000"/>
        </w:rPr>
      </w:pPr>
      <w:r w:rsidRPr="001D41BB">
        <w:rPr>
          <w:rFonts w:ascii="Helvetica" w:eastAsia="Times New Roman" w:hAnsi="Helvetica" w:cs="Helvetica"/>
          <w:b/>
          <w:bCs/>
          <w:i/>
          <w:iCs/>
          <w:color w:val="000000"/>
        </w:rPr>
        <w:t>Sea Inside</w:t>
      </w:r>
      <w:r w:rsidRPr="001D41BB">
        <w:rPr>
          <w:rFonts w:ascii="Helvetica" w:eastAsia="Times New Roman" w:hAnsi="Helvetica" w:cs="Helvetica"/>
          <w:color w:val="000000"/>
        </w:rPr>
        <w:t xml:space="preserve">, 7 June </w:t>
      </w:r>
      <w:r w:rsidRPr="001D41BB">
        <w:rPr>
          <w:rFonts w:ascii="Helvetica" w:hAnsi="Helvetica" w:cs="Helvetica"/>
        </w:rPr>
        <w:t>–</w:t>
      </w:r>
      <w:r w:rsidRPr="001D41BB">
        <w:rPr>
          <w:rFonts w:ascii="Helvetica" w:eastAsia="Times New Roman" w:hAnsi="Helvetica" w:cs="Helvetica"/>
          <w:color w:val="000000"/>
        </w:rPr>
        <w:t xml:space="preserve"> 26 October 2025</w:t>
      </w:r>
    </w:p>
    <w:p w14:paraId="79B95DB2" w14:textId="77777777" w:rsidR="00C8510F" w:rsidRPr="0031729A" w:rsidRDefault="00C8510F">
      <w:pPr>
        <w:ind w:left="-180" w:right="-150"/>
        <w:rPr>
          <w:rFonts w:ascii="Helvetica" w:eastAsia="Helvetica Neue" w:hAnsi="Helvetica" w:cs="Helvetica Neue"/>
        </w:rPr>
      </w:pPr>
    </w:p>
    <w:p w14:paraId="0425F807" w14:textId="77777777" w:rsidR="00C241AF" w:rsidRPr="0031729A" w:rsidRDefault="00C241AF">
      <w:pPr>
        <w:ind w:left="-180" w:right="-150"/>
        <w:rPr>
          <w:rFonts w:ascii="Helvetica" w:eastAsia="Helvetica Neue" w:hAnsi="Helvetica" w:cs="Helvetica Neue"/>
        </w:rPr>
      </w:pPr>
    </w:p>
    <w:p w14:paraId="3FA8CF1A" w14:textId="77777777" w:rsidR="00C241AF" w:rsidRPr="0031729A" w:rsidRDefault="005837E5">
      <w:pPr>
        <w:ind w:left="-180" w:right="-150"/>
        <w:rPr>
          <w:rFonts w:ascii="Helvetica" w:eastAsia="Helvetica Neue" w:hAnsi="Helvetica" w:cs="Helvetica Neue"/>
          <w:b/>
        </w:rPr>
      </w:pPr>
      <w:r w:rsidRPr="0031729A">
        <w:rPr>
          <w:rFonts w:ascii="Helvetica" w:eastAsia="Helvetica Neue" w:hAnsi="Helvetica" w:cs="Helvetica Neue"/>
          <w:b/>
        </w:rPr>
        <w:t>Opening times</w:t>
      </w:r>
    </w:p>
    <w:p w14:paraId="4A1DF8E1"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Tuesday – Friday 9am-6pm (exhibitions open 9.30am)</w:t>
      </w:r>
    </w:p>
    <w:p w14:paraId="7AE1A0CF"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Saturday – Sunday 10am-5pm</w:t>
      </w:r>
    </w:p>
    <w:p w14:paraId="3CE31392"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Closed Mondays, including bank holidays</w:t>
      </w:r>
    </w:p>
    <w:p w14:paraId="6E7290F1" w14:textId="77777777" w:rsidR="00C241AF" w:rsidRPr="0031729A" w:rsidRDefault="00C241AF">
      <w:pPr>
        <w:ind w:left="-180" w:right="-150"/>
        <w:rPr>
          <w:rFonts w:ascii="Helvetica" w:eastAsia="Helvetica Neue" w:hAnsi="Helvetica" w:cs="Helvetica Neue"/>
        </w:rPr>
      </w:pPr>
    </w:p>
    <w:p w14:paraId="3C2F63A3" w14:textId="77777777" w:rsidR="00C241AF" w:rsidRPr="0031729A" w:rsidRDefault="005837E5">
      <w:pPr>
        <w:ind w:left="-180" w:right="-150"/>
        <w:rPr>
          <w:rFonts w:ascii="Helvetica" w:eastAsia="Helvetica Neue" w:hAnsi="Helvetica" w:cs="Helvetica Neue"/>
          <w:b/>
        </w:rPr>
      </w:pPr>
      <w:r w:rsidRPr="0031729A">
        <w:rPr>
          <w:rFonts w:ascii="Helvetica" w:eastAsia="Helvetica Neue" w:hAnsi="Helvetica" w:cs="Helvetica Neue"/>
          <w:b/>
        </w:rPr>
        <w:t>Entry</w:t>
      </w:r>
    </w:p>
    <w:p w14:paraId="010E4840" w14:textId="7F16CA6B" w:rsidR="00C241AF" w:rsidRPr="0031729A" w:rsidRDefault="005837E5">
      <w:pPr>
        <w:ind w:left="-180" w:right="-150"/>
        <w:rPr>
          <w:rFonts w:ascii="Helvetica" w:eastAsia="Helvetica Neue" w:hAnsi="Helvetica" w:cs="Helvetica Neue"/>
          <w:b/>
          <w:u w:val="single"/>
        </w:rPr>
      </w:pPr>
      <w:r w:rsidRPr="0031729A">
        <w:rPr>
          <w:rFonts w:ascii="Helvetica" w:eastAsia="Helvetica Neue" w:hAnsi="Helvetica" w:cs="Helvetica Neue"/>
        </w:rPr>
        <w:t>A Universal Ticket grants access to the permanent collection, lower and mezzanine galleries, and Sculpture Park. Tickets operate on a ‘Pay If and What You Can’ basis, so you can choose the price from free through to full membership.</w:t>
      </w:r>
    </w:p>
    <w:p w14:paraId="1BF65F2C" w14:textId="77777777" w:rsidR="00C241AF" w:rsidRPr="0031729A" w:rsidRDefault="00C241AF">
      <w:pPr>
        <w:ind w:left="-180" w:right="-150"/>
        <w:rPr>
          <w:rFonts w:ascii="Helvetica" w:eastAsia="Helvetica Neue" w:hAnsi="Helvetica" w:cs="Helvetica Neue"/>
          <w:b/>
          <w:u w:val="single"/>
        </w:rPr>
      </w:pPr>
    </w:p>
    <w:p w14:paraId="55ADDCFF"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b/>
        </w:rPr>
        <w:t xml:space="preserve">Yuki </w:t>
      </w:r>
      <w:proofErr w:type="spellStart"/>
      <w:r w:rsidRPr="0031729A">
        <w:rPr>
          <w:rFonts w:ascii="Helvetica" w:eastAsia="Helvetica Neue" w:hAnsi="Helvetica" w:cs="Helvetica Neue"/>
          <w:b/>
        </w:rPr>
        <w:t>Kihara</w:t>
      </w:r>
      <w:proofErr w:type="spellEnd"/>
      <w:r w:rsidRPr="0031729A">
        <w:rPr>
          <w:rFonts w:ascii="Helvetica" w:eastAsia="Helvetica Neue" w:hAnsi="Helvetica" w:cs="Helvetica Neue"/>
        </w:rPr>
        <w:t xml:space="preserve"> is an interdisciplinary artist of Japanese and </w:t>
      </w:r>
      <w:proofErr w:type="spellStart"/>
      <w:r w:rsidRPr="0031729A">
        <w:rPr>
          <w:rFonts w:ascii="Helvetica" w:eastAsia="Helvetica Neue" w:hAnsi="Helvetica" w:cs="Helvetica Neue"/>
        </w:rPr>
        <w:t>Sāmoan</w:t>
      </w:r>
      <w:proofErr w:type="spellEnd"/>
      <w:r w:rsidRPr="0031729A">
        <w:rPr>
          <w:rFonts w:ascii="Helvetica" w:eastAsia="Helvetica Neue" w:hAnsi="Helvetica" w:cs="Helvetica Neue"/>
        </w:rPr>
        <w:t xml:space="preserve"> descent working and living in </w:t>
      </w:r>
      <w:proofErr w:type="spellStart"/>
      <w:r w:rsidRPr="0031729A">
        <w:rPr>
          <w:rFonts w:ascii="Helvetica" w:eastAsia="Helvetica Neue" w:hAnsi="Helvetica" w:cs="Helvetica Neue"/>
        </w:rPr>
        <w:t>Sāmoa</w:t>
      </w:r>
      <w:proofErr w:type="spellEnd"/>
      <w:r w:rsidRPr="0031729A">
        <w:rPr>
          <w:rFonts w:ascii="Helvetica" w:eastAsia="Helvetica Neue" w:hAnsi="Helvetica" w:cs="Helvetica Neue"/>
        </w:rPr>
        <w:t xml:space="preserve">. Through a research-based approach, her practice seeks to challenge the dominant and singular historical narratives and their persistence in the socio-political climate; while often referencing the language of cultural traditions in her native land through a wide range of media, including performance, sculpture, video, photography, and curatorial practice. </w:t>
      </w:r>
    </w:p>
    <w:p w14:paraId="0A0408F4" w14:textId="77777777" w:rsidR="00C241AF" w:rsidRPr="0031729A" w:rsidRDefault="00C241AF">
      <w:pPr>
        <w:shd w:val="clear" w:color="auto" w:fill="FFFFFF"/>
        <w:ind w:left="-180" w:right="-150"/>
        <w:rPr>
          <w:rFonts w:ascii="Helvetica" w:eastAsia="Helvetica Neue" w:hAnsi="Helvetica" w:cs="Helvetica Neue"/>
        </w:rPr>
      </w:pPr>
    </w:p>
    <w:p w14:paraId="57D8406C" w14:textId="77777777" w:rsidR="00C241AF" w:rsidRPr="0031729A" w:rsidRDefault="005837E5">
      <w:pPr>
        <w:shd w:val="clear" w:color="auto" w:fill="FFFFFF"/>
        <w:ind w:left="-180" w:right="-150"/>
        <w:rPr>
          <w:rFonts w:ascii="Helvetica" w:eastAsia="Helvetica Neue" w:hAnsi="Helvetica" w:cs="Helvetica Neue"/>
        </w:rPr>
      </w:pPr>
      <w:proofErr w:type="spellStart"/>
      <w:r w:rsidRPr="0031729A">
        <w:rPr>
          <w:rFonts w:ascii="Helvetica" w:eastAsia="Helvetica Neue" w:hAnsi="Helvetica" w:cs="Helvetica Neue"/>
        </w:rPr>
        <w:t>Kihara’s</w:t>
      </w:r>
      <w:proofErr w:type="spellEnd"/>
      <w:r w:rsidRPr="0031729A">
        <w:rPr>
          <w:rFonts w:ascii="Helvetica" w:eastAsia="Helvetica Neue" w:hAnsi="Helvetica" w:cs="Helvetica Neue"/>
        </w:rPr>
        <w:t xml:space="preserve"> exhibition highlights include the Gwangju Biennale (2023), the Aotearoa New Zealand Pavilion at the 59th Venice Biennale (2022), Aichi Triennale (2022), Bangkok Art Biennale (2018), Honolulu Biennale (2017), Asia Pacific Triennial (2015 and 2002), </w:t>
      </w:r>
      <w:proofErr w:type="spellStart"/>
      <w:r w:rsidRPr="0031729A">
        <w:rPr>
          <w:rFonts w:ascii="Helvetica" w:eastAsia="Helvetica Neue" w:hAnsi="Helvetica" w:cs="Helvetica Neue"/>
        </w:rPr>
        <w:t>Sakahàn</w:t>
      </w:r>
      <w:proofErr w:type="spellEnd"/>
      <w:r w:rsidRPr="0031729A">
        <w:rPr>
          <w:rFonts w:ascii="Helvetica" w:eastAsia="Helvetica Neue" w:hAnsi="Helvetica" w:cs="Helvetica Neue"/>
        </w:rPr>
        <w:t xml:space="preserve"> Quinquennial (2013), and the solo show </w:t>
      </w:r>
      <w:r w:rsidRPr="0031729A">
        <w:rPr>
          <w:rFonts w:ascii="Helvetica" w:eastAsia="Helvetica Neue" w:hAnsi="Helvetica" w:cs="Helvetica Neue"/>
          <w:i/>
        </w:rPr>
        <w:t>Living Photographs</w:t>
      </w:r>
      <w:r w:rsidRPr="0031729A">
        <w:rPr>
          <w:rFonts w:ascii="Helvetica" w:eastAsia="Helvetica Neue" w:hAnsi="Helvetica" w:cs="Helvetica Neue"/>
        </w:rPr>
        <w:t xml:space="preserve"> at the Metropolitan Museum of Art, New York (2008). Her work can be found in over 30 permanent collections, including Museum of Modern Art, New York; Metropolitan Museum of Art, New York; Los Angeles County Museum of Art, Los Angeles; British Museum, London; National Museum of World Cultures, The Netherlands; National Museum of Scotland, Edinburgh; </w:t>
      </w:r>
      <w:proofErr w:type="spellStart"/>
      <w:r w:rsidRPr="0031729A">
        <w:rPr>
          <w:rFonts w:ascii="Helvetica" w:eastAsia="Helvetica Neue" w:hAnsi="Helvetica" w:cs="Helvetica Neue"/>
        </w:rPr>
        <w:t>Sunpride</w:t>
      </w:r>
      <w:proofErr w:type="spellEnd"/>
      <w:r w:rsidRPr="0031729A">
        <w:rPr>
          <w:rFonts w:ascii="Helvetica" w:eastAsia="Helvetica Neue" w:hAnsi="Helvetica" w:cs="Helvetica Neue"/>
        </w:rPr>
        <w:t xml:space="preserve"> Foundation, Hong Kong; </w:t>
      </w:r>
      <w:r w:rsidRPr="0031729A">
        <w:rPr>
          <w:rFonts w:ascii="Helvetica" w:eastAsia="Helvetica Neue" w:hAnsi="Helvetica" w:cs="Helvetica Neue"/>
        </w:rPr>
        <w:lastRenderedPageBreak/>
        <w:t xml:space="preserve">Queensland Art Gallery, Brisbane; Kaohsiung Museum of Fine Arts, Taiwan; and </w:t>
      </w:r>
      <w:proofErr w:type="spellStart"/>
      <w:r w:rsidRPr="0031729A">
        <w:rPr>
          <w:rFonts w:ascii="Helvetica" w:eastAsia="Helvetica Neue" w:hAnsi="Helvetica" w:cs="Helvetica Neue"/>
        </w:rPr>
        <w:t>Te</w:t>
      </w:r>
      <w:proofErr w:type="spellEnd"/>
      <w:r w:rsidRPr="0031729A">
        <w:rPr>
          <w:rFonts w:ascii="Helvetica" w:eastAsia="Helvetica Neue" w:hAnsi="Helvetica" w:cs="Helvetica Neue"/>
        </w:rPr>
        <w:t xml:space="preserve"> Papa Tongarewa Museum of New Zealand.</w:t>
      </w:r>
    </w:p>
    <w:p w14:paraId="1E2C4986" w14:textId="77777777" w:rsidR="00C241AF" w:rsidRPr="0031729A" w:rsidRDefault="00C241AF">
      <w:pPr>
        <w:shd w:val="clear" w:color="auto" w:fill="FFFFFF"/>
        <w:ind w:left="-180" w:right="-150"/>
        <w:rPr>
          <w:rFonts w:ascii="Helvetica" w:eastAsia="Helvetica Neue" w:hAnsi="Helvetica" w:cs="Helvetica Neue"/>
        </w:rPr>
      </w:pPr>
    </w:p>
    <w:p w14:paraId="240D6ECD" w14:textId="77777777" w:rsidR="00C241AF" w:rsidRPr="0031729A" w:rsidRDefault="005837E5">
      <w:pPr>
        <w:shd w:val="clear" w:color="auto" w:fill="FFFFFF"/>
        <w:ind w:left="-180" w:right="-150"/>
        <w:rPr>
          <w:rFonts w:ascii="Helvetica" w:eastAsia="Helvetica Neue" w:hAnsi="Helvetica" w:cs="Helvetica Neue"/>
        </w:rPr>
      </w:pPr>
      <w:r w:rsidRPr="0031729A">
        <w:rPr>
          <w:rFonts w:ascii="Helvetica" w:eastAsia="Helvetica Neue" w:hAnsi="Helvetica" w:cs="Helvetica Neue"/>
        </w:rPr>
        <w:t xml:space="preserve">In 2021, </w:t>
      </w:r>
      <w:proofErr w:type="spellStart"/>
      <w:r w:rsidRPr="0031729A">
        <w:rPr>
          <w:rFonts w:ascii="Helvetica" w:eastAsia="Helvetica Neue" w:hAnsi="Helvetica" w:cs="Helvetica Neue"/>
        </w:rPr>
        <w:t>Kihara</w:t>
      </w:r>
      <w:proofErr w:type="spellEnd"/>
      <w:r w:rsidRPr="0031729A">
        <w:rPr>
          <w:rFonts w:ascii="Helvetica" w:eastAsia="Helvetica Neue" w:hAnsi="Helvetica" w:cs="Helvetica Neue"/>
        </w:rPr>
        <w:t xml:space="preserve"> became a recipient of the Art Laureate Award from the Arts Foundation of New Zealand </w:t>
      </w:r>
      <w:proofErr w:type="spellStart"/>
      <w:r w:rsidRPr="0031729A">
        <w:rPr>
          <w:rFonts w:ascii="Helvetica" w:eastAsia="Helvetica Neue" w:hAnsi="Helvetica" w:cs="Helvetica Neue"/>
        </w:rPr>
        <w:t>Te</w:t>
      </w:r>
      <w:proofErr w:type="spellEnd"/>
      <w:r w:rsidRPr="0031729A">
        <w:rPr>
          <w:rFonts w:ascii="Helvetica" w:eastAsia="Helvetica Neue" w:hAnsi="Helvetica" w:cs="Helvetica Neue"/>
        </w:rPr>
        <w:t xml:space="preserve"> Tumu Toi. </w:t>
      </w:r>
      <w:proofErr w:type="spellStart"/>
      <w:r w:rsidRPr="0031729A">
        <w:rPr>
          <w:rFonts w:ascii="Helvetica" w:eastAsia="Helvetica Neue" w:hAnsi="Helvetica" w:cs="Helvetica Neue"/>
        </w:rPr>
        <w:t>Kihara</w:t>
      </w:r>
      <w:proofErr w:type="spellEnd"/>
      <w:r w:rsidRPr="0031729A">
        <w:rPr>
          <w:rFonts w:ascii="Helvetica" w:eastAsia="Helvetica Neue" w:hAnsi="Helvetica" w:cs="Helvetica Neue"/>
        </w:rPr>
        <w:t xml:space="preserve"> was a research fellow at the National Museums of World Cultures in The Netherlands from 2017 to 2022, and is currently an affiliate of Ecological Art Practices, a research cluster led by THE NEW INSTITUTE Centre for Environmental Humanities (NICHE) at the Ca ‘Foscari University of Venice (2022–2024). </w:t>
      </w:r>
    </w:p>
    <w:p w14:paraId="32606F23" w14:textId="77777777" w:rsidR="00C241AF" w:rsidRPr="0031729A" w:rsidRDefault="00C241AF">
      <w:pPr>
        <w:ind w:left="-180" w:right="-150"/>
        <w:rPr>
          <w:rFonts w:ascii="Helvetica" w:eastAsia="Helvetica Neue" w:hAnsi="Helvetica" w:cs="Helvetica Neue"/>
          <w:color w:val="FF0000"/>
        </w:rPr>
      </w:pPr>
    </w:p>
    <w:p w14:paraId="38946230"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b/>
        </w:rPr>
        <w:t>The Sainsbury Centre</w:t>
      </w:r>
      <w:r w:rsidRPr="0031729A">
        <w:rPr>
          <w:rFonts w:ascii="Helvetica" w:eastAsia="Helvetica Neue" w:hAnsi="Helvetica" w:cs="Helvetica Neue"/>
        </w:rPr>
        <w:t xml:space="preserve"> is a world-class art museum with a unique perspective on how art can foster cultural dialogue and exchange. Following a radical relaunch in 2023 the Sainsbury Centre is the first museum in the world to formally </w:t>
      </w:r>
      <w:proofErr w:type="spellStart"/>
      <w:r w:rsidRPr="0031729A">
        <w:rPr>
          <w:rFonts w:ascii="Helvetica" w:eastAsia="Helvetica Neue" w:hAnsi="Helvetica" w:cs="Helvetica Neue"/>
        </w:rPr>
        <w:t>recognise</w:t>
      </w:r>
      <w:proofErr w:type="spellEnd"/>
      <w:r w:rsidRPr="0031729A">
        <w:rPr>
          <w:rFonts w:ascii="Helvetica" w:eastAsia="Helvetica Neue" w:hAnsi="Helvetica" w:cs="Helvetica Neue"/>
        </w:rPr>
        <w:t xml:space="preserve"> the living lifeforce of art, enabling people to build relationships across an arts landscape.</w:t>
      </w:r>
    </w:p>
    <w:p w14:paraId="2F87A86D" w14:textId="77777777" w:rsidR="00C241AF" w:rsidRPr="0031729A" w:rsidRDefault="00C241AF">
      <w:pPr>
        <w:ind w:left="-180" w:right="-150"/>
        <w:rPr>
          <w:rFonts w:ascii="Helvetica" w:eastAsia="Helvetica Neue" w:hAnsi="Helvetica" w:cs="Helvetica Neue"/>
        </w:rPr>
      </w:pPr>
    </w:p>
    <w:p w14:paraId="0255210A"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 xml:space="preserve">The art of the Sainsbury Centre can help reframe and answer the most important questions people have in their lives. It is not a museum to only learn more about artists, cultures or movements like Francis Bacon, the Tang Dynasty or Modernism, it is a place of experience, where collections are animate, and visitors are emotionally connected. </w:t>
      </w:r>
    </w:p>
    <w:p w14:paraId="16E11C08" w14:textId="77777777" w:rsidR="00C241AF" w:rsidRPr="0031729A" w:rsidRDefault="00C241AF">
      <w:pPr>
        <w:ind w:left="-180" w:right="-150"/>
        <w:rPr>
          <w:rFonts w:ascii="Helvetica" w:eastAsia="Helvetica Neue" w:hAnsi="Helvetica" w:cs="Helvetica Neue"/>
        </w:rPr>
      </w:pPr>
    </w:p>
    <w:p w14:paraId="54FD1681"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 xml:space="preserve">One of the first museums in the world to display art from all around the globe and from all time periods equally and collectively, Sir Robert and Lady Lisa Sainsbury created one of the most sought after yet non-conformist art collections. In 1973 they donated their collection, which transcended traditional barriers between art, architecture, archaeology and anthropology, to the UEA, and created an entirely new type of museum. Housed in Sir Norman Foster’s revolutionary first ever public building, the space aimed for an interactive relationship between people, object and landscape, where art was placed within an open yet intimate ‘living area’. </w:t>
      </w:r>
    </w:p>
    <w:p w14:paraId="0C553B2B" w14:textId="77777777" w:rsidR="00C241AF" w:rsidRPr="0031729A" w:rsidRDefault="00C241AF">
      <w:pPr>
        <w:ind w:left="-180" w:right="-150"/>
        <w:rPr>
          <w:rFonts w:ascii="Helvetica" w:eastAsia="Helvetica Neue" w:hAnsi="Helvetica" w:cs="Helvetica Neue"/>
        </w:rPr>
      </w:pPr>
    </w:p>
    <w:p w14:paraId="3CCB8E1A"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 xml:space="preserve">Visit </w:t>
      </w:r>
      <w:hyperlink r:id="rId13">
        <w:r w:rsidRPr="0031729A">
          <w:rPr>
            <w:rFonts w:ascii="Helvetica" w:eastAsia="Helvetica Neue" w:hAnsi="Helvetica" w:cs="Helvetica Neue"/>
            <w:color w:val="1155CC"/>
            <w:u w:val="single"/>
          </w:rPr>
          <w:t>www.sainsburycentre.ac.uk</w:t>
        </w:r>
      </w:hyperlink>
      <w:r w:rsidRPr="0031729A">
        <w:rPr>
          <w:rFonts w:ascii="Helvetica" w:eastAsia="Helvetica Neue" w:hAnsi="Helvetica" w:cs="Helvetica Neue"/>
        </w:rPr>
        <w:t xml:space="preserve"> and follow @sainsburycentre on Facebook, X, Instagram and LinkedIn, as well as @TheSainsburyCentre on YouTube.  </w:t>
      </w:r>
    </w:p>
    <w:p w14:paraId="68175F19" w14:textId="77777777" w:rsidR="00C241AF" w:rsidRPr="0031729A" w:rsidRDefault="00C241AF">
      <w:pPr>
        <w:rPr>
          <w:rFonts w:ascii="Helvetica" w:hAnsi="Helvetica"/>
        </w:rPr>
      </w:pPr>
    </w:p>
    <w:sectPr w:rsidR="00C241AF" w:rsidRPr="0031729A">
      <w:headerReference w:type="default" r:id="rId14"/>
      <w:headerReference w:type="first" r:id="rId15"/>
      <w:footerReference w:type="first" r:id="rId16"/>
      <w:pgSz w:w="11906" w:h="16838"/>
      <w:pgMar w:top="1353" w:right="1440" w:bottom="1353"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6AD1D" w14:textId="77777777" w:rsidR="00F160E1" w:rsidRDefault="00F160E1">
      <w:pPr>
        <w:spacing w:line="240" w:lineRule="auto"/>
      </w:pPr>
      <w:r>
        <w:separator/>
      </w:r>
    </w:p>
  </w:endnote>
  <w:endnote w:type="continuationSeparator" w:id="0">
    <w:p w14:paraId="28A9EC1B" w14:textId="77777777" w:rsidR="00F160E1" w:rsidRDefault="00F160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CFA3875-AB36-4AD6-BDF0-AA020E5B247C}"/>
    <w:embedBoldItalic r:id="rId2" w:fontKey="{DCE740D4-A4DE-4B66-BCF5-F0396F9F2D26}"/>
  </w:font>
  <w:font w:name="Helvetica">
    <w:panose1 w:val="020B0604020202020204"/>
    <w:charset w:val="00"/>
    <w:family w:val="swiss"/>
    <w:pitch w:val="variable"/>
    <w:sig w:usb0="E0002EFF" w:usb1="C000785B" w:usb2="00000009" w:usb3="00000000" w:csb0="000001FF" w:csb1="00000000"/>
    <w:embedRegular r:id="rId3" w:fontKey="{B2A0EB46-0FCF-464E-A84E-7B95B0E508A4}"/>
    <w:embedBold r:id="rId4" w:fontKey="{02CED194-171E-4C48-9CDE-2A5C397BA961}"/>
    <w:embedItalic r:id="rId5" w:fontKey="{DFC5CFBA-8E16-4747-9B41-A6590FC4E458}"/>
    <w:embedBoldItalic r:id="rId6" w:fontKey="{8EF39B26-B5DF-43CE-B352-083DCB5D6282}"/>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7" w:fontKey="{B6071047-5262-4C19-8180-5ABAF2D98B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3A81D" w14:textId="77777777" w:rsidR="00C241AF" w:rsidRDefault="00C2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8BDC4" w14:textId="77777777" w:rsidR="00F160E1" w:rsidRDefault="00F160E1">
      <w:pPr>
        <w:spacing w:line="240" w:lineRule="auto"/>
      </w:pPr>
      <w:r>
        <w:separator/>
      </w:r>
    </w:p>
  </w:footnote>
  <w:footnote w:type="continuationSeparator" w:id="0">
    <w:p w14:paraId="017E1DA0" w14:textId="77777777" w:rsidR="00F160E1" w:rsidRDefault="00F160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0E60F" w14:textId="77777777" w:rsidR="00C241AF" w:rsidRDefault="00C241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B2C8" w14:textId="77777777" w:rsidR="00C241AF" w:rsidRDefault="00C241AF">
    <w:pPr>
      <w:rPr>
        <w:rFonts w:ascii="Helvetica Neue" w:eastAsia="Helvetica Neue" w:hAnsi="Helvetica Neue" w:cs="Helvetica Neue"/>
      </w:rPr>
    </w:pPr>
  </w:p>
  <w:p w14:paraId="7D857812" w14:textId="77777777" w:rsidR="00C241AF" w:rsidRDefault="005837E5">
    <w:pPr>
      <w:ind w:left="-360"/>
    </w:pPr>
    <w:r>
      <w:rPr>
        <w:rFonts w:ascii="Helvetica Neue" w:eastAsia="Helvetica Neue" w:hAnsi="Helvetica Neue" w:cs="Helvetica Neue"/>
        <w:noProof/>
      </w:rPr>
      <w:drawing>
        <wp:inline distT="0" distB="0" distL="0" distR="0" wp14:anchorId="4A6A5F4D" wp14:editId="6DD6EEE7">
          <wp:extent cx="1168713" cy="542773"/>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68713" cy="542773"/>
                  </a:xfrm>
                  <a:prstGeom prst="rect">
                    <a:avLst/>
                  </a:prstGeom>
                  <a:ln/>
                </pic:spPr>
              </pic:pic>
            </a:graphicData>
          </a:graphic>
        </wp:inline>
      </w:drawing>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noProof/>
      </w:rPr>
      <w:drawing>
        <wp:inline distT="0" distB="0" distL="114300" distR="114300" wp14:anchorId="6997FD44" wp14:editId="06DC0288">
          <wp:extent cx="855345" cy="51308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855345" cy="5130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D26F2"/>
    <w:multiLevelType w:val="hybridMultilevel"/>
    <w:tmpl w:val="A75AA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508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1AF"/>
    <w:rsid w:val="000603F4"/>
    <w:rsid w:val="000E2DD3"/>
    <w:rsid w:val="000F6A16"/>
    <w:rsid w:val="00232E3C"/>
    <w:rsid w:val="00262098"/>
    <w:rsid w:val="002B6410"/>
    <w:rsid w:val="002D4E4B"/>
    <w:rsid w:val="003026D0"/>
    <w:rsid w:val="0031729A"/>
    <w:rsid w:val="0039378F"/>
    <w:rsid w:val="003B18B4"/>
    <w:rsid w:val="003D0268"/>
    <w:rsid w:val="004A18D9"/>
    <w:rsid w:val="004B022F"/>
    <w:rsid w:val="004B5527"/>
    <w:rsid w:val="004C3FED"/>
    <w:rsid w:val="004F566A"/>
    <w:rsid w:val="0051591F"/>
    <w:rsid w:val="005837E5"/>
    <w:rsid w:val="005A7F66"/>
    <w:rsid w:val="005E48C6"/>
    <w:rsid w:val="00613722"/>
    <w:rsid w:val="00657280"/>
    <w:rsid w:val="006B164B"/>
    <w:rsid w:val="006C3A2E"/>
    <w:rsid w:val="006E33F6"/>
    <w:rsid w:val="007129EB"/>
    <w:rsid w:val="007651C2"/>
    <w:rsid w:val="007A6399"/>
    <w:rsid w:val="007B519B"/>
    <w:rsid w:val="00820253"/>
    <w:rsid w:val="00876FEC"/>
    <w:rsid w:val="00893D64"/>
    <w:rsid w:val="00912757"/>
    <w:rsid w:val="00930E8A"/>
    <w:rsid w:val="00991C83"/>
    <w:rsid w:val="009C42AC"/>
    <w:rsid w:val="009D25FF"/>
    <w:rsid w:val="009E2150"/>
    <w:rsid w:val="009F253F"/>
    <w:rsid w:val="00A84258"/>
    <w:rsid w:val="00A9703E"/>
    <w:rsid w:val="00AB23D4"/>
    <w:rsid w:val="00AD3C77"/>
    <w:rsid w:val="00BA3040"/>
    <w:rsid w:val="00C241AF"/>
    <w:rsid w:val="00C625E9"/>
    <w:rsid w:val="00C8510F"/>
    <w:rsid w:val="00C97368"/>
    <w:rsid w:val="00D83B43"/>
    <w:rsid w:val="00DB66AA"/>
    <w:rsid w:val="00DE4025"/>
    <w:rsid w:val="00E537EF"/>
    <w:rsid w:val="00ED4A18"/>
    <w:rsid w:val="00EE3D5D"/>
    <w:rsid w:val="00F160E1"/>
    <w:rsid w:val="00F87F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C1E25"/>
  <w15:docId w15:val="{DEDBDBF8-6742-4B1A-9272-65759E8E2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5837E5"/>
    <w:pPr>
      <w:spacing w:line="240" w:lineRule="auto"/>
    </w:pPr>
  </w:style>
  <w:style w:type="character" w:styleId="CommentReference">
    <w:name w:val="annotation reference"/>
    <w:basedOn w:val="DefaultParagraphFont"/>
    <w:uiPriority w:val="99"/>
    <w:semiHidden/>
    <w:unhideWhenUsed/>
    <w:rsid w:val="005837E5"/>
    <w:rPr>
      <w:sz w:val="16"/>
      <w:szCs w:val="16"/>
    </w:rPr>
  </w:style>
  <w:style w:type="paragraph" w:styleId="CommentText">
    <w:name w:val="annotation text"/>
    <w:basedOn w:val="Normal"/>
    <w:link w:val="CommentTextChar"/>
    <w:uiPriority w:val="99"/>
    <w:unhideWhenUsed/>
    <w:rsid w:val="005837E5"/>
    <w:pPr>
      <w:spacing w:line="240" w:lineRule="auto"/>
    </w:pPr>
    <w:rPr>
      <w:sz w:val="20"/>
      <w:szCs w:val="20"/>
    </w:rPr>
  </w:style>
  <w:style w:type="character" w:customStyle="1" w:styleId="CommentTextChar">
    <w:name w:val="Comment Text Char"/>
    <w:basedOn w:val="DefaultParagraphFont"/>
    <w:link w:val="CommentText"/>
    <w:uiPriority w:val="99"/>
    <w:rsid w:val="005837E5"/>
    <w:rPr>
      <w:sz w:val="20"/>
      <w:szCs w:val="20"/>
    </w:rPr>
  </w:style>
  <w:style w:type="paragraph" w:styleId="CommentSubject">
    <w:name w:val="annotation subject"/>
    <w:basedOn w:val="CommentText"/>
    <w:next w:val="CommentText"/>
    <w:link w:val="CommentSubjectChar"/>
    <w:uiPriority w:val="99"/>
    <w:semiHidden/>
    <w:unhideWhenUsed/>
    <w:rsid w:val="005837E5"/>
    <w:rPr>
      <w:b/>
      <w:bCs/>
    </w:rPr>
  </w:style>
  <w:style w:type="character" w:customStyle="1" w:styleId="CommentSubjectChar">
    <w:name w:val="Comment Subject Char"/>
    <w:basedOn w:val="CommentTextChar"/>
    <w:link w:val="CommentSubject"/>
    <w:uiPriority w:val="99"/>
    <w:semiHidden/>
    <w:rsid w:val="005837E5"/>
    <w:rPr>
      <w:b/>
      <w:bCs/>
      <w:sz w:val="20"/>
      <w:szCs w:val="20"/>
    </w:rPr>
  </w:style>
  <w:style w:type="character" w:styleId="Hyperlink">
    <w:name w:val="Hyperlink"/>
    <w:basedOn w:val="DefaultParagraphFont"/>
    <w:uiPriority w:val="99"/>
    <w:unhideWhenUsed/>
    <w:rsid w:val="00DE4025"/>
    <w:rPr>
      <w:color w:val="0000FF" w:themeColor="hyperlink"/>
      <w:u w:val="single"/>
    </w:rPr>
  </w:style>
  <w:style w:type="character" w:styleId="FollowedHyperlink">
    <w:name w:val="FollowedHyperlink"/>
    <w:basedOn w:val="DefaultParagraphFont"/>
    <w:uiPriority w:val="99"/>
    <w:semiHidden/>
    <w:unhideWhenUsed/>
    <w:rsid w:val="00AD3C77"/>
    <w:rPr>
      <w:color w:val="800080" w:themeColor="followedHyperlink"/>
      <w:u w:val="single"/>
    </w:rPr>
  </w:style>
  <w:style w:type="paragraph" w:styleId="ListParagraph">
    <w:name w:val="List Paragraph"/>
    <w:basedOn w:val="Normal"/>
    <w:uiPriority w:val="34"/>
    <w:qFormat/>
    <w:rsid w:val="00C8510F"/>
    <w:pPr>
      <w:spacing w:after="160" w:line="259" w:lineRule="auto"/>
      <w:ind w:left="720"/>
      <w:contextualSpacing/>
    </w:pPr>
    <w:rPr>
      <w:rFonts w:asciiTheme="minorHAnsi" w:eastAsiaTheme="minorHAnsi" w:hAnsiTheme="minorHAnsi" w:cstheme="minorBid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ainsburycentre.ac.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dropbox.com/scl/fo/xeat15ji5dgsodi3t29rm/ABhVip1SZaPaLEj_6EDCoX0?rlkey=2gt1wnpzq9jd43zrs2zs3lppn&amp;st=chypalzo&amp;dl=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1492</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Wolstenholme (SCVA - Staff)</dc:creator>
  <cp:lastModifiedBy>Kate Wolstenholme (SCVA - Staff)</cp:lastModifiedBy>
  <cp:revision>11</cp:revision>
  <cp:lastPrinted>2025-02-19T14:15:00Z</cp:lastPrinted>
  <dcterms:created xsi:type="dcterms:W3CDTF">2025-03-04T13:59:00Z</dcterms:created>
  <dcterms:modified xsi:type="dcterms:W3CDTF">2025-03-18T11:03:00Z</dcterms:modified>
</cp:coreProperties>
</file>